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1"/>
        <w:jc w:val="center"/>
        <w:rPr>
          <w:rFonts w:eastAsia="华文新魏" w:cs="Times New Roman"/>
          <w:b/>
          <w:bCs/>
          <w:kern w:val="2"/>
          <w:sz w:val="52"/>
          <w:szCs w:val="22"/>
        </w:rPr>
      </w:pPr>
    </w:p>
    <w:p>
      <w:pPr>
        <w:ind w:firstLine="1041"/>
        <w:jc w:val="center"/>
        <w:rPr>
          <w:rFonts w:eastAsia="华文新魏" w:cs="Times New Roman"/>
          <w:b/>
          <w:bCs/>
          <w:kern w:val="2"/>
          <w:sz w:val="52"/>
          <w:szCs w:val="22"/>
        </w:rPr>
      </w:pPr>
    </w:p>
    <w:p>
      <w:pPr>
        <w:ind w:firstLine="1041"/>
        <w:jc w:val="center"/>
        <w:rPr>
          <w:rFonts w:eastAsia="华文新魏" w:cs="Times New Roman"/>
          <w:b/>
          <w:bCs/>
          <w:kern w:val="2"/>
          <w:sz w:val="52"/>
          <w:szCs w:val="22"/>
        </w:rPr>
      </w:pPr>
    </w:p>
    <w:p>
      <w:pPr>
        <w:ind w:firstLine="1041"/>
        <w:jc w:val="center"/>
        <w:rPr>
          <w:rFonts w:eastAsia="华文新魏" w:cs="Times New Roman"/>
          <w:b/>
          <w:bCs/>
          <w:kern w:val="2"/>
          <w:sz w:val="52"/>
          <w:szCs w:val="22"/>
        </w:rPr>
      </w:pPr>
      <w:r>
        <w:rPr>
          <w:rFonts w:eastAsia="华文新魏" w:cs="Times New Roman"/>
          <w:b/>
          <w:bCs/>
          <w:kern w:val="2"/>
          <w:sz w:val="52"/>
          <w:szCs w:val="22"/>
        </w:rPr>
        <w:t>青 岛 科 技 大 学</w:t>
      </w:r>
    </w:p>
    <w:p>
      <w:pPr>
        <w:ind w:firstLine="883"/>
        <w:jc w:val="center"/>
        <w:rPr>
          <w:rFonts w:eastAsia="黑体" w:cs="Times New Roman"/>
          <w:b/>
          <w:bCs/>
          <w:kern w:val="2"/>
          <w:sz w:val="44"/>
          <w:szCs w:val="22"/>
          <w:u w:val="double"/>
        </w:rPr>
      </w:pPr>
      <w:r>
        <w:rPr>
          <w:rFonts w:eastAsia="黑体" w:cs="Times New Roman"/>
          <w:b/>
          <w:bCs/>
          <w:kern w:val="2"/>
          <w:sz w:val="44"/>
          <w:szCs w:val="22"/>
          <w:u w:val="double"/>
        </w:rPr>
        <w:t xml:space="preserve"> 本 科 毕 业</w:t>
      </w:r>
      <w:r>
        <w:rPr>
          <w:rFonts w:hint="eastAsia" w:eastAsia="黑体" w:cs="Times New Roman"/>
          <w:b/>
          <w:bCs/>
          <w:kern w:val="2"/>
          <w:sz w:val="44"/>
          <w:szCs w:val="22"/>
          <w:u w:val="double"/>
        </w:rPr>
        <w:t xml:space="preserve"> </w:t>
      </w:r>
      <w:r>
        <w:rPr>
          <w:rFonts w:eastAsia="黑体" w:cs="Times New Roman"/>
          <w:b/>
          <w:bCs/>
          <w:kern w:val="2"/>
          <w:sz w:val="44"/>
          <w:szCs w:val="22"/>
          <w:u w:val="double"/>
        </w:rPr>
        <w:t>论</w:t>
      </w:r>
      <w:r>
        <w:rPr>
          <w:rFonts w:hint="eastAsia" w:eastAsia="黑体" w:cs="Times New Roman"/>
          <w:b/>
          <w:bCs/>
          <w:kern w:val="2"/>
          <w:sz w:val="44"/>
          <w:szCs w:val="22"/>
          <w:u w:val="double"/>
        </w:rPr>
        <w:t xml:space="preserve"> </w:t>
      </w:r>
      <w:r>
        <w:rPr>
          <w:rFonts w:eastAsia="黑体" w:cs="Times New Roman"/>
          <w:b/>
          <w:bCs/>
          <w:kern w:val="2"/>
          <w:sz w:val="44"/>
          <w:szCs w:val="22"/>
          <w:u w:val="double"/>
        </w:rPr>
        <w:t>文</w:t>
      </w:r>
    </w:p>
    <w:p>
      <w:pPr>
        <w:ind w:firstLine="643"/>
        <w:jc w:val="center"/>
        <w:rPr>
          <w:rFonts w:eastAsia="黑体" w:cs="Times New Roman"/>
          <w:b/>
          <w:bCs/>
          <w:kern w:val="2"/>
          <w:sz w:val="32"/>
          <w:szCs w:val="22"/>
          <w:u w:val="double"/>
        </w:rPr>
      </w:pPr>
    </w:p>
    <w:p>
      <w:pPr>
        <w:ind w:firstLine="643"/>
        <w:jc w:val="center"/>
        <w:rPr>
          <w:rFonts w:ascii="黑体" w:eastAsia="黑体" w:cs="Times New Roman"/>
          <w:b/>
          <w:bCs/>
          <w:kern w:val="2"/>
          <w:sz w:val="32"/>
          <w:szCs w:val="22"/>
          <w:u w:val="double"/>
        </w:rPr>
      </w:pPr>
    </w:p>
    <w:p>
      <w:pPr>
        <w:ind w:firstLine="643"/>
        <w:jc w:val="center"/>
        <w:rPr>
          <w:rFonts w:ascii="黑体" w:eastAsia="黑体" w:cs="Times New Roman"/>
          <w:b/>
          <w:bCs/>
          <w:kern w:val="2"/>
          <w:sz w:val="32"/>
          <w:szCs w:val="22"/>
        </w:rPr>
      </w:pPr>
    </w:p>
    <w:p>
      <w:pPr>
        <w:ind w:firstLine="361" w:firstLineChars="100"/>
        <w:rPr>
          <w:rFonts w:ascii="黑体" w:eastAsia="黑体" w:cs="Times New Roman"/>
          <w:b/>
          <w:bCs/>
          <w:kern w:val="2"/>
          <w:sz w:val="32"/>
          <w:szCs w:val="22"/>
          <w:u w:val="single"/>
          <w:vertAlign w:val="subscript"/>
        </w:rPr>
      </w:pPr>
      <w:r>
        <w:rPr>
          <w:rFonts w:hint="eastAsia" w:ascii="黑体" w:eastAsia="黑体" w:cs="Times New Roman"/>
          <w:b/>
          <w:bCs/>
          <w:kern w:val="2"/>
          <w:sz w:val="36"/>
          <w:szCs w:val="22"/>
        </w:rPr>
        <w:t>题 目</w:t>
      </w:r>
      <w:r>
        <w:rPr>
          <w:rFonts w:hint="eastAsia" w:ascii="黑体" w:eastAsia="黑体" w:cs="Times New Roman"/>
          <w:kern w:val="2"/>
          <w:sz w:val="32"/>
          <w:szCs w:val="22"/>
          <w:u w:val="single"/>
        </w:rPr>
        <w:t xml:space="preserve"> </w:t>
      </w:r>
      <w:r>
        <w:rPr>
          <w:rFonts w:hint="eastAsia" w:eastAsia="黑体" w:cs="Times New Roman"/>
          <w:kern w:val="2"/>
          <w:sz w:val="32"/>
          <w:szCs w:val="22"/>
          <w:u w:val="single"/>
        </w:rPr>
        <w:t>双载体催化剂的制备及其催化糠醛选择性加氢制备糠醇</w:t>
      </w:r>
      <w:r>
        <w:rPr>
          <w:rFonts w:hint="eastAsia" w:ascii="黑体" w:eastAsia="黑体" w:cs="Times New Roman"/>
          <w:b/>
          <w:bCs/>
          <w:kern w:val="2"/>
          <w:sz w:val="32"/>
          <w:szCs w:val="22"/>
          <w:u w:val="single"/>
        </w:rPr>
        <w:t xml:space="preserve"> </w:t>
      </w:r>
    </w:p>
    <w:p>
      <w:pPr>
        <w:ind w:firstLine="643"/>
        <w:jc w:val="center"/>
        <w:rPr>
          <w:rFonts w:ascii="黑体" w:eastAsia="黑体" w:cs="Times New Roman"/>
          <w:b/>
          <w:bCs/>
          <w:kern w:val="2"/>
          <w:sz w:val="32"/>
          <w:szCs w:val="22"/>
          <w:u w:val="double"/>
        </w:rPr>
      </w:pPr>
    </w:p>
    <w:p>
      <w:pPr>
        <w:ind w:firstLine="643"/>
        <w:jc w:val="center"/>
        <w:rPr>
          <w:rFonts w:ascii="黑体" w:eastAsia="黑体" w:cs="Times New Roman"/>
          <w:b/>
          <w:bCs/>
          <w:kern w:val="2"/>
          <w:sz w:val="32"/>
          <w:szCs w:val="22"/>
          <w:vertAlign w:val="subscript"/>
        </w:rPr>
      </w:pPr>
    </w:p>
    <w:p>
      <w:pPr>
        <w:ind w:firstLine="643"/>
        <w:jc w:val="center"/>
        <w:rPr>
          <w:rFonts w:ascii="黑体" w:eastAsia="黑体" w:cs="Times New Roman"/>
          <w:b/>
          <w:bCs/>
          <w:kern w:val="2"/>
          <w:sz w:val="32"/>
          <w:szCs w:val="22"/>
          <w:vertAlign w:val="subscript"/>
        </w:rPr>
      </w:pPr>
    </w:p>
    <w:p>
      <w:pPr>
        <w:ind w:firstLine="643"/>
        <w:jc w:val="center"/>
        <w:rPr>
          <w:rFonts w:ascii="黑体" w:eastAsia="黑体" w:cs="Times New Roman"/>
          <w:b/>
          <w:bCs/>
          <w:kern w:val="2"/>
          <w:sz w:val="32"/>
          <w:szCs w:val="22"/>
          <w:vertAlign w:val="subscript"/>
        </w:rPr>
      </w:pPr>
    </w:p>
    <w:p>
      <w:pPr>
        <w:ind w:firstLine="562"/>
        <w:jc w:val="center"/>
        <w:rPr>
          <w:rFonts w:ascii="黑体" w:eastAsia="黑体" w:cs="Times New Roman"/>
          <w:b/>
          <w:bCs/>
          <w:kern w:val="2"/>
          <w:sz w:val="32"/>
          <w:szCs w:val="22"/>
          <w:vertAlign w:val="subscript"/>
        </w:rPr>
      </w:pPr>
      <w:r>
        <w:rPr>
          <w:rFonts w:hint="eastAsia" w:ascii="黑体" w:eastAsia="黑体" w:cs="Times New Roman"/>
          <w:b/>
          <w:bCs/>
          <w:kern w:val="2"/>
          <w:sz w:val="28"/>
          <w:szCs w:val="22"/>
        </w:rPr>
        <w:t>指导教师</w:t>
      </w:r>
      <w:r>
        <w:rPr>
          <w:rFonts w:hint="eastAsia" w:ascii="黑体" w:eastAsia="黑体" w:cs="Times New Roman"/>
          <w:b/>
          <w:bCs/>
          <w:kern w:val="2"/>
          <w:sz w:val="32"/>
          <w:szCs w:val="22"/>
          <w:u w:val="single"/>
          <w:vertAlign w:val="subscript"/>
        </w:rPr>
        <w:t>____</w:t>
      </w:r>
      <w:r>
        <w:rPr>
          <w:rFonts w:hint="eastAsia" w:ascii="黑体" w:eastAsia="黑体" w:cs="Times New Roman"/>
          <w:kern w:val="2"/>
          <w:sz w:val="28"/>
          <w:szCs w:val="28"/>
          <w:u w:val="single"/>
          <w:vertAlign w:val="subscript"/>
        </w:rPr>
        <w:t>_</w:t>
      </w:r>
      <w:r>
        <w:rPr>
          <w:rFonts w:ascii="黑体" w:eastAsia="黑体" w:cs="Times New Roman"/>
          <w:kern w:val="2"/>
          <w:sz w:val="28"/>
          <w:szCs w:val="28"/>
          <w:u w:val="single"/>
          <w:vertAlign w:val="subscript"/>
        </w:rPr>
        <w:t xml:space="preserve">   </w:t>
      </w:r>
      <w:r>
        <w:rPr>
          <w:rFonts w:hint="eastAsia" w:ascii="黑体" w:eastAsia="黑体" w:cs="Times New Roman"/>
          <w:kern w:val="2"/>
          <w:sz w:val="28"/>
          <w:szCs w:val="28"/>
          <w:u w:val="single"/>
        </w:rPr>
        <w:t>刘悦</w:t>
      </w:r>
      <w:r>
        <w:rPr>
          <w:rFonts w:hint="eastAsia" w:ascii="黑体" w:eastAsia="黑体" w:cs="Times New Roman"/>
          <w:b/>
          <w:bCs/>
          <w:kern w:val="2"/>
          <w:sz w:val="28"/>
          <w:szCs w:val="28"/>
          <w:u w:val="single"/>
          <w:vertAlign w:val="subscript"/>
        </w:rPr>
        <w:t>_____</w:t>
      </w:r>
      <w:r>
        <w:rPr>
          <w:rFonts w:hint="eastAsia" w:ascii="黑体" w:eastAsia="黑体" w:cs="Times New Roman"/>
          <w:b/>
          <w:bCs/>
          <w:kern w:val="2"/>
          <w:sz w:val="32"/>
          <w:szCs w:val="22"/>
          <w:u w:val="single"/>
          <w:vertAlign w:val="subscript"/>
        </w:rPr>
        <w:t>_____</w:t>
      </w:r>
    </w:p>
    <w:p>
      <w:pPr>
        <w:ind w:firstLine="562"/>
        <w:jc w:val="center"/>
        <w:rPr>
          <w:rFonts w:ascii="黑体" w:eastAsia="黑体" w:cs="Times New Roman"/>
          <w:b/>
          <w:bCs/>
          <w:kern w:val="2"/>
          <w:sz w:val="32"/>
          <w:szCs w:val="22"/>
          <w:vertAlign w:val="subscript"/>
        </w:rPr>
      </w:pPr>
      <w:r>
        <w:rPr>
          <w:rFonts w:hint="eastAsia" w:ascii="黑体" w:eastAsia="黑体" w:cs="Times New Roman"/>
          <w:b/>
          <w:bCs/>
          <w:kern w:val="2"/>
          <w:sz w:val="28"/>
          <w:szCs w:val="22"/>
        </w:rPr>
        <w:t>学生姓名</w:t>
      </w:r>
      <w:r>
        <w:rPr>
          <w:rFonts w:hint="eastAsia" w:ascii="黑体" w:eastAsia="黑体" w:cs="Times New Roman"/>
          <w:b/>
          <w:bCs/>
          <w:kern w:val="2"/>
          <w:sz w:val="32"/>
          <w:szCs w:val="22"/>
          <w:u w:val="single"/>
          <w:vertAlign w:val="subscript"/>
        </w:rPr>
        <w:t>_______</w:t>
      </w:r>
      <w:r>
        <w:rPr>
          <w:rFonts w:hint="eastAsia" w:ascii="黑体" w:eastAsia="黑体" w:cs="Times New Roman"/>
          <w:kern w:val="2"/>
          <w:sz w:val="28"/>
          <w:szCs w:val="28"/>
          <w:u w:val="single"/>
        </w:rPr>
        <w:t>陈仕贤</w:t>
      </w:r>
      <w:r>
        <w:rPr>
          <w:rFonts w:hint="eastAsia" w:ascii="黑体" w:eastAsia="黑体" w:cs="Times New Roman"/>
          <w:b/>
          <w:bCs/>
          <w:kern w:val="2"/>
          <w:sz w:val="32"/>
          <w:szCs w:val="22"/>
          <w:u w:val="single"/>
          <w:vertAlign w:val="subscript"/>
        </w:rPr>
        <w:t>_______</w:t>
      </w:r>
    </w:p>
    <w:p>
      <w:pPr>
        <w:ind w:firstLine="562"/>
        <w:jc w:val="center"/>
        <w:rPr>
          <w:rFonts w:ascii="黑体" w:eastAsia="黑体" w:cs="Times New Roman"/>
          <w:b/>
          <w:bCs/>
          <w:kern w:val="2"/>
          <w:sz w:val="32"/>
          <w:szCs w:val="22"/>
          <w:vertAlign w:val="subscript"/>
        </w:rPr>
      </w:pPr>
      <w:r>
        <w:rPr>
          <w:rFonts w:hint="eastAsia" w:ascii="黑体" w:eastAsia="黑体" w:cs="Times New Roman"/>
          <w:b/>
          <w:bCs/>
          <w:kern w:val="2"/>
          <w:sz w:val="28"/>
          <w:szCs w:val="22"/>
        </w:rPr>
        <w:t>学生学号</w:t>
      </w:r>
      <w:r>
        <w:rPr>
          <w:rFonts w:hint="eastAsia" w:ascii="黑体" w:eastAsia="黑体" w:cs="Times New Roman"/>
          <w:b/>
          <w:bCs/>
          <w:kern w:val="2"/>
          <w:sz w:val="32"/>
          <w:szCs w:val="22"/>
          <w:u w:val="single"/>
          <w:vertAlign w:val="subscript"/>
        </w:rPr>
        <w:t>_____</w:t>
      </w:r>
      <w:r>
        <w:rPr>
          <w:rFonts w:eastAsia="黑体" w:cs="Times New Roman"/>
          <w:b/>
          <w:bCs/>
          <w:kern w:val="2"/>
          <w:sz w:val="32"/>
          <w:szCs w:val="22"/>
          <w:u w:val="single"/>
          <w:vertAlign w:val="subscript"/>
        </w:rPr>
        <w:t>_</w:t>
      </w:r>
      <w:r>
        <w:rPr>
          <w:rFonts w:hint="eastAsia" w:eastAsia="黑体" w:cs="Times New Roman"/>
          <w:kern w:val="2"/>
          <w:sz w:val="28"/>
          <w:szCs w:val="28"/>
          <w:u w:val="single"/>
        </w:rPr>
        <w:t>20</w:t>
      </w:r>
      <w:r>
        <w:rPr>
          <w:rFonts w:eastAsia="黑体" w:cs="Times New Roman"/>
          <w:kern w:val="2"/>
          <w:sz w:val="28"/>
          <w:szCs w:val="28"/>
          <w:u w:val="single"/>
        </w:rPr>
        <w:t>01010</w:t>
      </w:r>
      <w:r>
        <w:rPr>
          <w:rFonts w:hint="eastAsia" w:eastAsia="黑体" w:cs="Times New Roman"/>
          <w:kern w:val="2"/>
          <w:sz w:val="28"/>
          <w:szCs w:val="28"/>
          <w:u w:val="single"/>
        </w:rPr>
        <w:t>3</w:t>
      </w:r>
      <w:r>
        <w:rPr>
          <w:rFonts w:eastAsia="黑体" w:cs="Times New Roman"/>
          <w:kern w:val="2"/>
          <w:sz w:val="28"/>
          <w:szCs w:val="28"/>
          <w:u w:val="single"/>
        </w:rPr>
        <w:t>05</w:t>
      </w:r>
      <w:r>
        <w:rPr>
          <w:rFonts w:hint="eastAsia" w:ascii="黑体" w:eastAsia="黑体" w:cs="Times New Roman"/>
          <w:b/>
          <w:bCs/>
          <w:kern w:val="2"/>
          <w:sz w:val="32"/>
          <w:szCs w:val="22"/>
          <w:u w:val="single"/>
          <w:vertAlign w:val="subscript"/>
        </w:rPr>
        <w:t>___</w:t>
      </w:r>
    </w:p>
    <w:p>
      <w:pPr>
        <w:ind w:firstLine="643"/>
        <w:jc w:val="center"/>
        <w:rPr>
          <w:rFonts w:ascii="黑体" w:eastAsia="黑体" w:cs="Times New Roman"/>
          <w:b/>
          <w:bCs/>
          <w:kern w:val="2"/>
          <w:sz w:val="32"/>
          <w:szCs w:val="22"/>
          <w:vertAlign w:val="subscript"/>
        </w:rPr>
      </w:pPr>
    </w:p>
    <w:p>
      <w:pPr>
        <w:ind w:firstLine="643"/>
        <w:jc w:val="center"/>
        <w:rPr>
          <w:rFonts w:ascii="黑体" w:eastAsia="黑体" w:cs="Times New Roman"/>
          <w:b/>
          <w:bCs/>
          <w:kern w:val="2"/>
          <w:sz w:val="32"/>
          <w:szCs w:val="22"/>
          <w:vertAlign w:val="subscript"/>
        </w:rPr>
      </w:pPr>
    </w:p>
    <w:p>
      <w:pPr>
        <w:ind w:firstLine="643"/>
        <w:jc w:val="center"/>
        <w:rPr>
          <w:rFonts w:ascii="黑体" w:eastAsia="黑体" w:cs="Times New Roman"/>
          <w:b/>
          <w:bCs/>
          <w:kern w:val="2"/>
          <w:sz w:val="32"/>
          <w:szCs w:val="22"/>
          <w:vertAlign w:val="subscript"/>
        </w:rPr>
      </w:pPr>
    </w:p>
    <w:p>
      <w:pPr>
        <w:ind w:firstLine="643"/>
        <w:jc w:val="center"/>
        <w:rPr>
          <w:rFonts w:ascii="黑体" w:eastAsia="黑体" w:cs="Times New Roman"/>
          <w:b/>
          <w:bCs/>
          <w:kern w:val="2"/>
          <w:sz w:val="28"/>
          <w:szCs w:val="22"/>
        </w:rPr>
      </w:pPr>
      <w:r>
        <w:rPr>
          <w:rFonts w:hint="eastAsia" w:ascii="黑体" w:eastAsia="黑体" w:cs="Times New Roman"/>
          <w:b/>
          <w:bCs/>
          <w:kern w:val="2"/>
          <w:sz w:val="32"/>
          <w:szCs w:val="22"/>
          <w:vertAlign w:val="subscript"/>
        </w:rPr>
        <w:t>_______________</w:t>
      </w:r>
      <w:r>
        <w:rPr>
          <w:rFonts w:hint="eastAsia" w:ascii="黑体" w:eastAsia="黑体" w:cs="Times New Roman"/>
          <w:kern w:val="2"/>
          <w:sz w:val="28"/>
          <w:szCs w:val="28"/>
        </w:rPr>
        <w:t>化工</w:t>
      </w:r>
      <w:r>
        <w:rPr>
          <w:rFonts w:hint="eastAsia" w:ascii="黑体" w:eastAsia="黑体" w:cs="Times New Roman"/>
          <w:b/>
          <w:bCs/>
          <w:kern w:val="2"/>
          <w:sz w:val="32"/>
          <w:szCs w:val="22"/>
          <w:vertAlign w:val="subscript"/>
        </w:rPr>
        <w:t>____________</w:t>
      </w:r>
      <w:r>
        <w:rPr>
          <w:rFonts w:hint="eastAsia" w:ascii="黑体" w:eastAsia="黑体" w:cs="Times New Roman"/>
          <w:b/>
          <w:bCs/>
          <w:kern w:val="2"/>
          <w:sz w:val="28"/>
          <w:szCs w:val="22"/>
        </w:rPr>
        <w:t xml:space="preserve">学院 </w:t>
      </w:r>
      <w:r>
        <w:rPr>
          <w:rFonts w:hint="eastAsia" w:ascii="黑体" w:eastAsia="黑体" w:cs="Times New Roman"/>
          <w:b/>
          <w:bCs/>
          <w:kern w:val="2"/>
          <w:sz w:val="32"/>
          <w:szCs w:val="22"/>
          <w:vertAlign w:val="subscript"/>
        </w:rPr>
        <w:t>______</w:t>
      </w:r>
      <w:r>
        <w:rPr>
          <w:rFonts w:hint="eastAsia" w:ascii="黑体" w:eastAsia="黑体" w:cs="Times New Roman"/>
          <w:kern w:val="2"/>
          <w:sz w:val="28"/>
          <w:szCs w:val="28"/>
          <w:u w:val="single"/>
        </w:rPr>
        <w:t>化学工程与工艺</w:t>
      </w:r>
      <w:r>
        <w:rPr>
          <w:rFonts w:hint="eastAsia" w:ascii="黑体" w:eastAsia="黑体" w:cs="Times New Roman"/>
          <w:b/>
          <w:bCs/>
          <w:kern w:val="2"/>
          <w:sz w:val="32"/>
          <w:szCs w:val="22"/>
          <w:u w:val="single"/>
          <w:vertAlign w:val="subscript"/>
        </w:rPr>
        <w:t>_</w:t>
      </w:r>
      <w:r>
        <w:rPr>
          <w:rFonts w:hint="eastAsia" w:ascii="黑体" w:eastAsia="黑体" w:cs="Times New Roman"/>
          <w:b/>
          <w:bCs/>
          <w:kern w:val="2"/>
          <w:sz w:val="32"/>
          <w:szCs w:val="22"/>
          <w:vertAlign w:val="subscript"/>
        </w:rPr>
        <w:t>__</w:t>
      </w:r>
      <w:r>
        <w:rPr>
          <w:rFonts w:hint="eastAsia" w:ascii="黑体" w:eastAsia="黑体" w:cs="Times New Roman"/>
          <w:b/>
          <w:bCs/>
          <w:kern w:val="2"/>
          <w:sz w:val="28"/>
          <w:szCs w:val="22"/>
        </w:rPr>
        <w:t>专业</w:t>
      </w:r>
      <w:r>
        <w:rPr>
          <w:rFonts w:hint="eastAsia" w:ascii="黑体" w:eastAsia="黑体" w:cs="Times New Roman"/>
          <w:b/>
          <w:bCs/>
          <w:kern w:val="2"/>
          <w:sz w:val="32"/>
          <w:szCs w:val="22"/>
          <w:vertAlign w:val="subscript"/>
        </w:rPr>
        <w:t>___</w:t>
      </w:r>
      <w:r>
        <w:rPr>
          <w:rFonts w:hint="eastAsia" w:ascii="黑体" w:eastAsia="黑体" w:cs="Times New Roman"/>
          <w:b/>
          <w:bCs/>
          <w:kern w:val="2"/>
          <w:sz w:val="32"/>
          <w:szCs w:val="22"/>
          <w:u w:val="single"/>
          <w:vertAlign w:val="subscript"/>
        </w:rPr>
        <w:t>_</w:t>
      </w:r>
      <w:r>
        <w:rPr>
          <w:rFonts w:hint="eastAsia" w:eastAsia="黑体" w:cs="Times New Roman"/>
          <w:kern w:val="2"/>
          <w:sz w:val="28"/>
          <w:szCs w:val="28"/>
          <w:u w:val="single"/>
        </w:rPr>
        <w:t>203</w:t>
      </w:r>
      <w:r>
        <w:rPr>
          <w:rFonts w:hint="eastAsia" w:ascii="黑体" w:eastAsia="黑体" w:cs="Times New Roman"/>
          <w:b/>
          <w:bCs/>
          <w:kern w:val="2"/>
          <w:sz w:val="32"/>
          <w:szCs w:val="22"/>
          <w:vertAlign w:val="subscript"/>
        </w:rPr>
        <w:t>___</w:t>
      </w:r>
      <w:r>
        <w:rPr>
          <w:rFonts w:hint="eastAsia" w:ascii="黑体" w:eastAsia="黑体" w:cs="Times New Roman"/>
          <w:b/>
          <w:bCs/>
          <w:kern w:val="2"/>
          <w:sz w:val="28"/>
          <w:szCs w:val="22"/>
        </w:rPr>
        <w:t>班</w:t>
      </w:r>
    </w:p>
    <w:p>
      <w:pPr>
        <w:ind w:firstLine="562"/>
        <w:jc w:val="center"/>
        <w:sectPr>
          <w:headerReference r:id="rId7" w:type="first"/>
          <w:footerReference r:id="rId10" w:type="first"/>
          <w:headerReference r:id="rId5" w:type="default"/>
          <w:footerReference r:id="rId8" w:type="default"/>
          <w:headerReference r:id="rId6" w:type="even"/>
          <w:footerReference r:id="rId9" w:type="even"/>
          <w:pgSz w:w="11906" w:h="16838"/>
          <w:pgMar w:top="1418" w:right="1134" w:bottom="1134" w:left="1418" w:header="851" w:footer="992" w:gutter="0"/>
          <w:pgNumType w:start="1"/>
          <w:cols w:space="425" w:num="1"/>
          <w:titlePg/>
          <w:docGrid w:type="lines" w:linePitch="326" w:charSpace="0"/>
        </w:sectPr>
      </w:pPr>
      <w:r>
        <w:rPr>
          <w:rFonts w:hint="eastAsia" w:ascii="黑体" w:eastAsia="黑体" w:cs="Times New Roman"/>
          <w:b/>
          <w:bCs/>
          <w:kern w:val="2"/>
          <w:sz w:val="28"/>
          <w:szCs w:val="22"/>
        </w:rPr>
        <w:t>_</w:t>
      </w:r>
      <w:r>
        <w:rPr>
          <w:rFonts w:hint="eastAsia" w:ascii="黑体" w:eastAsia="黑体" w:cs="Times New Roman"/>
          <w:kern w:val="2"/>
          <w:sz w:val="28"/>
          <w:szCs w:val="22"/>
          <w:u w:val="single"/>
        </w:rPr>
        <w:t>_</w:t>
      </w:r>
      <w:r>
        <w:rPr>
          <w:rFonts w:eastAsia="黑体" w:cs="Times New Roman"/>
          <w:kern w:val="2"/>
          <w:sz w:val="28"/>
          <w:szCs w:val="22"/>
          <w:u w:val="single"/>
        </w:rPr>
        <w:t>202</w:t>
      </w:r>
      <w:r>
        <w:rPr>
          <w:rFonts w:hint="eastAsia" w:eastAsia="黑体" w:cs="Times New Roman"/>
          <w:kern w:val="2"/>
          <w:sz w:val="28"/>
          <w:szCs w:val="22"/>
          <w:u w:val="single"/>
        </w:rPr>
        <w:t>4</w:t>
      </w:r>
      <w:r>
        <w:rPr>
          <w:rFonts w:hint="eastAsia" w:ascii="黑体" w:eastAsia="黑体" w:cs="Times New Roman"/>
          <w:b/>
          <w:bCs/>
          <w:kern w:val="2"/>
          <w:sz w:val="28"/>
          <w:szCs w:val="22"/>
        </w:rPr>
        <w:t xml:space="preserve">_年 </w:t>
      </w:r>
      <w:r>
        <w:rPr>
          <w:rFonts w:hint="eastAsia" w:ascii="黑体" w:eastAsia="黑体" w:cs="Times New Roman"/>
          <w:kern w:val="2"/>
          <w:sz w:val="28"/>
          <w:szCs w:val="22"/>
          <w:u w:val="single"/>
        </w:rPr>
        <w:t>_</w:t>
      </w:r>
      <w:r>
        <w:rPr>
          <w:rFonts w:hint="eastAsia" w:eastAsia="黑体" w:cs="Times New Roman"/>
          <w:kern w:val="2"/>
          <w:sz w:val="28"/>
          <w:szCs w:val="22"/>
          <w:u w:val="single"/>
        </w:rPr>
        <w:t>5</w:t>
      </w:r>
      <w:r>
        <w:rPr>
          <w:rFonts w:hint="eastAsia" w:ascii="黑体" w:eastAsia="黑体" w:cs="Times New Roman"/>
          <w:b/>
          <w:bCs/>
          <w:kern w:val="2"/>
          <w:sz w:val="28"/>
          <w:szCs w:val="22"/>
          <w:u w:val="single"/>
        </w:rPr>
        <w:t xml:space="preserve"> </w:t>
      </w:r>
      <w:r>
        <w:rPr>
          <w:rFonts w:hint="eastAsia" w:ascii="黑体" w:eastAsia="黑体" w:cs="Times New Roman"/>
          <w:b/>
          <w:bCs/>
          <w:kern w:val="2"/>
          <w:sz w:val="28"/>
          <w:szCs w:val="22"/>
        </w:rPr>
        <w:t>月 _</w:t>
      </w:r>
      <w:r>
        <w:rPr>
          <w:rFonts w:hint="eastAsia" w:eastAsia="黑体" w:cs="Times New Roman"/>
          <w:kern w:val="2"/>
          <w:sz w:val="28"/>
          <w:szCs w:val="22"/>
          <w:u w:val="single"/>
        </w:rPr>
        <w:t>30</w:t>
      </w:r>
      <w:r>
        <w:rPr>
          <w:rFonts w:eastAsia="黑体" w:cs="Times New Roman"/>
          <w:kern w:val="2"/>
          <w:sz w:val="28"/>
          <w:szCs w:val="22"/>
          <w:u w:val="single"/>
        </w:rPr>
        <w:t>_</w:t>
      </w:r>
      <w:r>
        <w:rPr>
          <w:rFonts w:hint="eastAsia" w:eastAsia="黑体" w:cs="Times New Roman"/>
          <w:kern w:val="2"/>
          <w:sz w:val="28"/>
          <w:szCs w:val="22"/>
          <w:u w:val="single"/>
        </w:rPr>
        <w:t xml:space="preserve"> </w:t>
      </w:r>
      <w:r>
        <w:rPr>
          <w:rFonts w:hint="eastAsia" w:ascii="黑体" w:eastAsia="黑体" w:cs="Times New Roman"/>
          <w:b/>
          <w:bCs/>
          <w:kern w:val="2"/>
          <w:sz w:val="28"/>
          <w:szCs w:val="22"/>
        </w:rPr>
        <w:t>日</w:t>
      </w:r>
    </w:p>
    <w:p>
      <w:pPr>
        <w:spacing w:after="312" w:afterLines="100"/>
        <w:ind w:left="1200" w:leftChars="500" w:right="1200" w:rightChars="500" w:firstLine="643"/>
        <w:jc w:val="center"/>
        <w:rPr>
          <w:rFonts w:ascii="黑体" w:hAnsi="黑体" w:eastAsia="黑体" w:cs="黑体"/>
          <w:b/>
          <w:bCs/>
          <w:sz w:val="32"/>
          <w:szCs w:val="32"/>
        </w:rPr>
      </w:pPr>
      <w:r>
        <w:rPr>
          <w:rFonts w:hint="eastAsia" w:ascii="黑体" w:hAnsi="黑体" w:eastAsia="黑体" w:cs="黑体"/>
          <w:b/>
          <w:bCs/>
          <w:sz w:val="32"/>
          <w:szCs w:val="32"/>
        </w:rPr>
        <w:t>双载体催化剂的制备及其催化糠醛选择性加氢制备糠醇</w:t>
      </w:r>
    </w:p>
    <w:p>
      <w:pPr>
        <w:spacing w:after="312" w:afterLines="100"/>
        <w:ind w:left="1200" w:leftChars="500" w:right="1200" w:rightChars="500" w:firstLine="0" w:firstLineChars="0"/>
        <w:jc w:val="center"/>
        <w:rPr>
          <w:rFonts w:ascii="黑体" w:hAnsi="黑体" w:eastAsia="黑体" w:cs="黑体"/>
          <w:sz w:val="32"/>
          <w:szCs w:val="32"/>
          <w:lang w:val="en"/>
        </w:rPr>
      </w:pPr>
      <w:bookmarkStart w:id="0" w:name="_Toc3605"/>
      <w:r>
        <w:rPr>
          <w:rFonts w:hint="eastAsia" w:ascii="黑体" w:hAnsi="黑体" w:eastAsia="黑体" w:cs="黑体"/>
          <w:sz w:val="32"/>
          <w:szCs w:val="32"/>
          <w:lang w:val="en"/>
        </w:rPr>
        <w:t xml:space="preserve">摘 </w:t>
      </w:r>
      <w:r>
        <w:rPr>
          <w:rFonts w:hint="eastAsia" w:ascii="黑体" w:hAnsi="黑体" w:eastAsia="黑体" w:cs="黑体"/>
          <w:sz w:val="32"/>
          <w:szCs w:val="32"/>
        </w:rPr>
        <w:t xml:space="preserve"> </w:t>
      </w:r>
      <w:r>
        <w:rPr>
          <w:rFonts w:hint="eastAsia" w:ascii="黑体" w:hAnsi="黑体" w:eastAsia="黑体" w:cs="黑体"/>
          <w:sz w:val="32"/>
          <w:szCs w:val="32"/>
          <w:lang w:val="en"/>
        </w:rPr>
        <w:t>要</w:t>
      </w:r>
      <w:bookmarkEnd w:id="0"/>
    </w:p>
    <w:p>
      <w:pPr>
        <w:ind w:firstLine="480"/>
        <w:rPr>
          <w:rFonts w:cs="Times New Roman" w:eastAsiaTheme="majorEastAsia"/>
          <w:b/>
          <w:bCs/>
          <w:sz w:val="24"/>
          <w:szCs w:val="24"/>
        </w:rPr>
      </w:pPr>
      <w:r>
        <w:rPr>
          <w:rFonts w:cs="Times New Roman" w:eastAsiaTheme="majorEastAsia"/>
          <w:sz w:val="24"/>
          <w:szCs w:val="24"/>
        </w:rPr>
        <w:t>糠醇作为重要的化工原料可以通过来源广泛的生物质平台化合物糠醛的选择性加氢来制备，然而催化转化过程中糠醛转化率不高和糠醇选择性低制约了该项技术的推广应用。本文采用浸渍法还原处理成功制备了</w:t>
      </w:r>
      <w:r>
        <w:rPr>
          <w:rFonts w:hint="eastAsia" w:cs="Times New Roman" w:eastAsiaTheme="majorEastAsia"/>
          <w:sz w:val="24"/>
          <w:szCs w:val="24"/>
        </w:rPr>
        <w:t>Cu/MgO-</w:t>
      </w:r>
      <w:r>
        <w:rPr>
          <w:rFonts w:cs="Times New Roman" w:eastAsiaTheme="majorEastAsia"/>
          <w:sz w:val="24"/>
          <w:szCs w:val="24"/>
        </w:rPr>
        <w:t>La</w:t>
      </w:r>
      <w:r>
        <w:rPr>
          <w:rFonts w:cs="Times New Roman" w:eastAsiaTheme="majorEastAsia"/>
          <w:sz w:val="24"/>
          <w:szCs w:val="24"/>
          <w:vertAlign w:val="subscript"/>
        </w:rPr>
        <w:t>2</w:t>
      </w:r>
      <w:r>
        <w:rPr>
          <w:rFonts w:cs="Times New Roman" w:eastAsiaTheme="majorEastAsia"/>
          <w:sz w:val="24"/>
          <w:szCs w:val="24"/>
        </w:rPr>
        <w:t>O</w:t>
      </w:r>
      <w:r>
        <w:rPr>
          <w:rFonts w:cs="Times New Roman" w:eastAsiaTheme="majorEastAsia"/>
          <w:sz w:val="24"/>
          <w:szCs w:val="24"/>
          <w:vertAlign w:val="subscript"/>
        </w:rPr>
        <w:t>3</w:t>
      </w:r>
      <w:r>
        <w:rPr>
          <w:rFonts w:cs="Times New Roman" w:eastAsiaTheme="majorEastAsia"/>
          <w:sz w:val="24"/>
          <w:szCs w:val="24"/>
        </w:rPr>
        <w:t>双载体催化剂，通过增加Cu</w:t>
      </w:r>
      <w:r>
        <w:rPr>
          <w:rFonts w:hint="eastAsia" w:cs="Times New Roman" w:eastAsiaTheme="majorEastAsia"/>
          <w:sz w:val="24"/>
          <w:szCs w:val="24"/>
        </w:rPr>
        <w:t>在催化剂的分散度</w:t>
      </w:r>
      <w:r>
        <w:rPr>
          <w:rFonts w:cs="Times New Roman" w:eastAsiaTheme="majorEastAsia"/>
          <w:sz w:val="24"/>
          <w:szCs w:val="24"/>
        </w:rPr>
        <w:t>促进糠醛分子的吸附活化。催化剂中</w:t>
      </w:r>
      <w:r>
        <w:rPr>
          <w:rFonts w:cs="Times New Roman" w:eastAsiaTheme="majorEastAsia"/>
          <w:sz w:val="24"/>
          <w:szCs w:val="24"/>
          <w:lang w:bidi="ar"/>
        </w:rPr>
        <w:t>La</w:t>
      </w:r>
      <w:r>
        <w:rPr>
          <w:rFonts w:cs="Times New Roman" w:eastAsiaTheme="majorEastAsia"/>
          <w:sz w:val="24"/>
          <w:szCs w:val="24"/>
          <w:vertAlign w:val="subscript"/>
          <w:lang w:bidi="ar"/>
        </w:rPr>
        <w:t>2</w:t>
      </w:r>
      <w:r>
        <w:rPr>
          <w:rFonts w:cs="Times New Roman" w:eastAsiaTheme="majorEastAsia"/>
          <w:sz w:val="24"/>
          <w:szCs w:val="24"/>
          <w:lang w:bidi="ar"/>
        </w:rPr>
        <w:t>O</w:t>
      </w:r>
      <w:r>
        <w:rPr>
          <w:rFonts w:cs="Times New Roman" w:eastAsiaTheme="majorEastAsia"/>
          <w:sz w:val="24"/>
          <w:szCs w:val="24"/>
          <w:vertAlign w:val="subscript"/>
          <w:lang w:bidi="ar"/>
        </w:rPr>
        <w:t>3</w:t>
      </w:r>
      <w:r>
        <w:rPr>
          <w:rFonts w:cs="Times New Roman" w:eastAsiaTheme="majorEastAsia"/>
          <w:sz w:val="24"/>
          <w:szCs w:val="24"/>
          <w:lang w:bidi="ar"/>
        </w:rPr>
        <w:t>作为第二载体提高</w:t>
      </w:r>
      <w:r>
        <w:rPr>
          <w:rFonts w:cs="Times New Roman" w:eastAsiaTheme="majorEastAsia"/>
          <w:sz w:val="24"/>
          <w:szCs w:val="24"/>
        </w:rPr>
        <w:t>Cu的分散度和附着位点，促进H</w:t>
      </w:r>
      <w:r>
        <w:rPr>
          <w:rFonts w:cs="Times New Roman" w:eastAsiaTheme="majorEastAsia"/>
          <w:sz w:val="24"/>
          <w:szCs w:val="24"/>
          <w:vertAlign w:val="subscript"/>
        </w:rPr>
        <w:t>2</w:t>
      </w:r>
      <w:r>
        <w:rPr>
          <w:rFonts w:cs="Times New Roman" w:eastAsiaTheme="majorEastAsia"/>
          <w:sz w:val="24"/>
          <w:szCs w:val="24"/>
        </w:rPr>
        <w:t>中羟基H向羰基转移，有利于糠醇的生成。因此与单负载型Cu/MgO催化剂相比，双载体催化剂具有更高的糠醛转化率和糠醇选择性。在反应温度</w:t>
      </w:r>
      <w:r>
        <w:rPr>
          <w:rFonts w:hint="eastAsia" w:cs="Times New Roman" w:eastAsiaTheme="majorEastAsia"/>
          <w:sz w:val="24"/>
          <w:szCs w:val="24"/>
        </w:rPr>
        <w:t>100</w:t>
      </w:r>
      <w:r>
        <w:rPr>
          <w:rFonts w:cs="Times New Roman" w:eastAsiaTheme="majorEastAsia"/>
          <w:sz w:val="24"/>
          <w:szCs w:val="24"/>
        </w:rPr>
        <w:t>℃，H</w:t>
      </w:r>
      <w:r>
        <w:rPr>
          <w:rFonts w:cs="Times New Roman" w:eastAsiaTheme="majorEastAsia"/>
          <w:sz w:val="24"/>
          <w:szCs w:val="24"/>
          <w:vertAlign w:val="subscript"/>
        </w:rPr>
        <w:t>2</w:t>
      </w:r>
      <w:r>
        <w:rPr>
          <w:rFonts w:cs="Times New Roman" w:eastAsiaTheme="majorEastAsia"/>
          <w:sz w:val="24"/>
          <w:szCs w:val="24"/>
        </w:rPr>
        <w:t>加压2 MPa，以异丙醇作为溶剂，以氢气作为氢供体，反应</w:t>
      </w:r>
      <w:r>
        <w:rPr>
          <w:rFonts w:hint="eastAsia" w:cs="Times New Roman" w:eastAsiaTheme="majorEastAsia"/>
          <w:sz w:val="24"/>
          <w:szCs w:val="24"/>
        </w:rPr>
        <w:t>时间</w:t>
      </w:r>
      <w:r>
        <w:rPr>
          <w:rFonts w:cs="Times New Roman" w:eastAsiaTheme="majorEastAsia"/>
          <w:sz w:val="24"/>
          <w:szCs w:val="24"/>
        </w:rPr>
        <w:t>70 min，能够实现糠醛完全转化，糠醇</w:t>
      </w:r>
      <w:r>
        <w:rPr>
          <w:rFonts w:hint="eastAsia" w:cs="Times New Roman" w:eastAsiaTheme="majorEastAsia"/>
          <w:sz w:val="24"/>
          <w:szCs w:val="24"/>
        </w:rPr>
        <w:t>的</w:t>
      </w:r>
      <w:r>
        <w:rPr>
          <w:rFonts w:cs="Times New Roman" w:eastAsiaTheme="majorEastAsia"/>
          <w:sz w:val="24"/>
          <w:szCs w:val="24"/>
        </w:rPr>
        <w:t>选择性</w:t>
      </w:r>
      <w:r>
        <w:rPr>
          <w:rFonts w:hint="eastAsia" w:cs="Times New Roman" w:eastAsiaTheme="majorEastAsia"/>
          <w:sz w:val="24"/>
          <w:szCs w:val="24"/>
        </w:rPr>
        <w:t>高</w:t>
      </w:r>
      <w:r>
        <w:rPr>
          <w:rFonts w:cs="Times New Roman" w:eastAsiaTheme="majorEastAsia"/>
          <w:sz w:val="24"/>
          <w:szCs w:val="24"/>
        </w:rPr>
        <w:t>达99.9%，为糠醛催化加氢</w:t>
      </w:r>
      <w:r>
        <w:rPr>
          <w:rFonts w:hint="eastAsia" w:cs="Times New Roman" w:eastAsiaTheme="majorEastAsia"/>
          <w:sz w:val="24"/>
          <w:szCs w:val="24"/>
        </w:rPr>
        <w:t>制</w:t>
      </w:r>
      <w:r>
        <w:rPr>
          <w:rFonts w:cs="Times New Roman" w:eastAsiaTheme="majorEastAsia"/>
          <w:sz w:val="24"/>
          <w:szCs w:val="24"/>
        </w:rPr>
        <w:t>糠醇提供了经济</w:t>
      </w:r>
      <w:r>
        <w:rPr>
          <w:rFonts w:hint="eastAsia" w:cs="Times New Roman" w:eastAsiaTheme="majorEastAsia"/>
          <w:sz w:val="24"/>
          <w:szCs w:val="24"/>
        </w:rPr>
        <w:t>绿色</w:t>
      </w:r>
      <w:r>
        <w:rPr>
          <w:rFonts w:cs="Times New Roman" w:eastAsiaTheme="majorEastAsia"/>
          <w:sz w:val="24"/>
          <w:szCs w:val="24"/>
        </w:rPr>
        <w:t>的</w:t>
      </w:r>
      <w:r>
        <w:rPr>
          <w:rFonts w:hint="eastAsia" w:cs="Times New Roman" w:eastAsiaTheme="majorEastAsia"/>
          <w:sz w:val="24"/>
          <w:szCs w:val="24"/>
        </w:rPr>
        <w:t>持续性</w:t>
      </w:r>
      <w:r>
        <w:rPr>
          <w:rFonts w:cs="Times New Roman" w:eastAsiaTheme="majorEastAsia"/>
          <w:sz w:val="24"/>
          <w:szCs w:val="24"/>
        </w:rPr>
        <w:t>发展方向。</w:t>
      </w:r>
    </w:p>
    <w:p>
      <w:pPr>
        <w:ind w:firstLine="480"/>
        <w:rPr>
          <w:rFonts w:cs="Times New Roman" w:eastAsiaTheme="majorEastAsia"/>
          <w:sz w:val="24"/>
          <w:szCs w:val="24"/>
        </w:rPr>
      </w:pPr>
      <w:r>
        <w:rPr>
          <w:rFonts w:cs="Times New Roman" w:eastAsiaTheme="majorEastAsia"/>
          <w:sz w:val="24"/>
          <w:szCs w:val="24"/>
        </w:rPr>
        <w:t>糠醇主要来源于糠醛的</w:t>
      </w:r>
      <w:r>
        <w:rPr>
          <w:rFonts w:hint="eastAsia" w:cs="Times New Roman" w:eastAsiaTheme="majorEastAsia"/>
          <w:sz w:val="24"/>
          <w:szCs w:val="24"/>
        </w:rPr>
        <w:t>特定转化</w:t>
      </w:r>
      <w:r>
        <w:rPr>
          <w:rFonts w:cs="Times New Roman" w:eastAsiaTheme="majorEastAsia"/>
          <w:sz w:val="24"/>
          <w:szCs w:val="24"/>
        </w:rPr>
        <w:t>，是加氢反应仅发生在羰基上的部分加氢产品，主要采用Cu系催化剂。XRD、BET和TPD分析表明：Cu、MgO和</w:t>
      </w:r>
      <w:r>
        <w:rPr>
          <w:rFonts w:cs="Times New Roman" w:eastAsiaTheme="majorEastAsia"/>
          <w:sz w:val="24"/>
          <w:szCs w:val="24"/>
          <w:lang w:bidi="ar"/>
        </w:rPr>
        <w:t>La</w:t>
      </w:r>
      <w:r>
        <w:rPr>
          <w:rFonts w:cs="Times New Roman" w:eastAsiaTheme="majorEastAsia"/>
          <w:sz w:val="24"/>
          <w:szCs w:val="24"/>
          <w:vertAlign w:val="subscript"/>
          <w:lang w:bidi="ar"/>
        </w:rPr>
        <w:t>2</w:t>
      </w:r>
      <w:r>
        <w:rPr>
          <w:rFonts w:cs="Times New Roman" w:eastAsiaTheme="majorEastAsia"/>
          <w:sz w:val="24"/>
          <w:szCs w:val="24"/>
          <w:lang w:bidi="ar"/>
        </w:rPr>
        <w:t>O</w:t>
      </w:r>
      <w:r>
        <w:rPr>
          <w:rFonts w:cs="Times New Roman" w:eastAsiaTheme="majorEastAsia"/>
          <w:sz w:val="24"/>
          <w:szCs w:val="24"/>
          <w:vertAlign w:val="subscript"/>
          <w:lang w:bidi="ar"/>
        </w:rPr>
        <w:t>3</w:t>
      </w:r>
      <w:r>
        <w:rPr>
          <w:rFonts w:hint="eastAsia" w:cs="Times New Roman" w:eastAsiaTheme="majorEastAsia"/>
          <w:sz w:val="24"/>
          <w:szCs w:val="24"/>
          <w:lang w:val="en-US" w:eastAsia="zh-CN"/>
        </w:rPr>
        <w:t>以</w:t>
      </w:r>
      <w:r>
        <w:rPr>
          <w:rFonts w:cs="Times New Roman" w:eastAsiaTheme="majorEastAsia"/>
          <w:sz w:val="24"/>
          <w:szCs w:val="24"/>
        </w:rPr>
        <w:t>混合相形式存在，</w:t>
      </w:r>
      <w:r>
        <w:rPr>
          <w:rFonts w:hint="eastAsia" w:cs="Times New Roman" w:eastAsiaTheme="majorEastAsia"/>
          <w:sz w:val="24"/>
          <w:szCs w:val="24"/>
          <w:lang w:val="en-US" w:eastAsia="zh-CN"/>
        </w:rPr>
        <w:t>催化剂的</w:t>
      </w:r>
      <w:r>
        <w:rPr>
          <w:rFonts w:cs="Times New Roman" w:eastAsiaTheme="majorEastAsia"/>
          <w:sz w:val="24"/>
          <w:szCs w:val="24"/>
        </w:rPr>
        <w:t>比表面积和酸碱性是影响催化</w:t>
      </w:r>
      <w:r>
        <w:rPr>
          <w:rFonts w:hint="eastAsia" w:cs="Times New Roman" w:eastAsiaTheme="majorEastAsia"/>
          <w:sz w:val="24"/>
          <w:szCs w:val="24"/>
          <w:lang w:val="en-US" w:eastAsia="zh-CN"/>
        </w:rPr>
        <w:t>性能</w:t>
      </w:r>
      <w:r>
        <w:rPr>
          <w:rFonts w:cs="Times New Roman" w:eastAsiaTheme="majorEastAsia"/>
          <w:sz w:val="24"/>
          <w:szCs w:val="24"/>
        </w:rPr>
        <w:t>的</w:t>
      </w:r>
      <w:r>
        <w:rPr>
          <w:rFonts w:hint="eastAsia" w:cs="Times New Roman" w:eastAsiaTheme="majorEastAsia"/>
          <w:sz w:val="24"/>
          <w:szCs w:val="24"/>
        </w:rPr>
        <w:t>重要</w:t>
      </w:r>
      <w:r>
        <w:rPr>
          <w:rFonts w:cs="Times New Roman" w:eastAsiaTheme="majorEastAsia"/>
          <w:sz w:val="24"/>
          <w:szCs w:val="24"/>
        </w:rPr>
        <w:t>因素。</w:t>
      </w:r>
      <w:r>
        <w:rPr>
          <w:rFonts w:hint="eastAsia" w:cs="Times New Roman" w:eastAsiaTheme="majorEastAsia"/>
          <w:sz w:val="24"/>
          <w:szCs w:val="24"/>
        </w:rPr>
        <w:t>Cu/MgO-</w:t>
      </w:r>
      <w:r>
        <w:rPr>
          <w:rFonts w:cs="Times New Roman" w:eastAsiaTheme="majorEastAsia"/>
          <w:sz w:val="24"/>
          <w:szCs w:val="24"/>
          <w:lang w:bidi="ar"/>
        </w:rPr>
        <w:t>La</w:t>
      </w:r>
      <w:r>
        <w:rPr>
          <w:rFonts w:cs="Times New Roman" w:eastAsiaTheme="majorEastAsia"/>
          <w:sz w:val="24"/>
          <w:szCs w:val="24"/>
          <w:vertAlign w:val="subscript"/>
          <w:lang w:bidi="ar"/>
        </w:rPr>
        <w:t>2</w:t>
      </w:r>
      <w:r>
        <w:rPr>
          <w:rFonts w:cs="Times New Roman" w:eastAsiaTheme="majorEastAsia"/>
          <w:sz w:val="24"/>
          <w:szCs w:val="24"/>
          <w:lang w:bidi="ar"/>
        </w:rPr>
        <w:t>O</w:t>
      </w:r>
      <w:r>
        <w:rPr>
          <w:rFonts w:cs="Times New Roman" w:eastAsiaTheme="majorEastAsia"/>
          <w:sz w:val="24"/>
          <w:szCs w:val="24"/>
          <w:vertAlign w:val="subscript"/>
          <w:lang w:bidi="ar"/>
        </w:rPr>
        <w:t>3</w:t>
      </w:r>
      <w:r>
        <w:rPr>
          <w:rStyle w:val="20"/>
          <w:rFonts w:hint="eastAsia"/>
          <w:sz w:val="24"/>
          <w:szCs w:val="24"/>
        </w:rPr>
        <w:t>-8</w:t>
      </w:r>
      <w:r>
        <w:rPr>
          <w:rFonts w:cs="Times New Roman" w:eastAsiaTheme="majorEastAsia"/>
          <w:sz w:val="24"/>
          <w:szCs w:val="24"/>
        </w:rPr>
        <w:t>催化剂经过5次</w:t>
      </w:r>
      <w:r>
        <w:rPr>
          <w:rFonts w:hint="eastAsia" w:cs="Times New Roman" w:eastAsiaTheme="majorEastAsia"/>
          <w:sz w:val="24"/>
          <w:szCs w:val="24"/>
          <w:lang w:val="en-US" w:eastAsia="zh-CN"/>
        </w:rPr>
        <w:t>催化</w:t>
      </w:r>
      <w:r>
        <w:rPr>
          <w:rFonts w:cs="Times New Roman" w:eastAsiaTheme="majorEastAsia"/>
          <w:sz w:val="24"/>
          <w:szCs w:val="24"/>
        </w:rPr>
        <w:t>循环</w:t>
      </w:r>
      <w:r>
        <w:rPr>
          <w:rFonts w:hint="eastAsia" w:cs="Times New Roman" w:eastAsiaTheme="majorEastAsia"/>
          <w:sz w:val="24"/>
          <w:szCs w:val="24"/>
          <w:lang w:val="en-US" w:eastAsia="zh-CN"/>
        </w:rPr>
        <w:t>使用性能测试</w:t>
      </w:r>
      <w:r>
        <w:rPr>
          <w:rFonts w:cs="Times New Roman" w:eastAsiaTheme="majorEastAsia"/>
          <w:sz w:val="24"/>
          <w:szCs w:val="24"/>
        </w:rPr>
        <w:t>后，</w:t>
      </w:r>
      <w:r>
        <w:rPr>
          <w:rFonts w:hint="eastAsia" w:cs="Times New Roman" w:asciiTheme="minorEastAsia" w:hAnsiTheme="minorEastAsia"/>
        </w:rPr>
        <w:t>糠醛</w:t>
      </w:r>
      <w:r>
        <w:rPr>
          <w:rFonts w:hint="eastAsia" w:cs="Times New Roman" w:asciiTheme="minorEastAsia" w:hAnsiTheme="minorEastAsia"/>
          <w:lang w:val="en-US" w:eastAsia="zh-CN"/>
        </w:rPr>
        <w:t>依然</w:t>
      </w:r>
      <w:r>
        <w:rPr>
          <w:rFonts w:cs="Times New Roman" w:eastAsiaTheme="majorEastAsia"/>
          <w:sz w:val="24"/>
          <w:szCs w:val="24"/>
        </w:rPr>
        <w:t>保持转化率52.8%，</w:t>
      </w:r>
      <w:r>
        <w:rPr>
          <w:rFonts w:hint="eastAsia" w:cs="Times New Roman" w:eastAsiaTheme="majorEastAsia"/>
          <w:sz w:val="24"/>
          <w:szCs w:val="24"/>
          <w:lang w:val="en-US" w:eastAsia="zh-CN"/>
        </w:rPr>
        <w:t>糠醇的</w:t>
      </w:r>
      <w:r>
        <w:rPr>
          <w:rFonts w:cs="Times New Roman" w:eastAsiaTheme="majorEastAsia"/>
          <w:sz w:val="24"/>
          <w:szCs w:val="24"/>
        </w:rPr>
        <w:t>选择性高达97.6%，</w:t>
      </w:r>
      <w:r>
        <w:rPr>
          <w:rFonts w:hint="eastAsia" w:cs="Times New Roman" w:eastAsiaTheme="majorEastAsia"/>
          <w:sz w:val="24"/>
          <w:szCs w:val="24"/>
          <w:lang w:val="en-US" w:eastAsia="zh-CN"/>
        </w:rPr>
        <w:t>因此</w:t>
      </w:r>
      <w:r>
        <w:rPr>
          <w:rFonts w:cs="Times New Roman" w:eastAsiaTheme="majorEastAsia"/>
          <w:sz w:val="24"/>
          <w:szCs w:val="24"/>
        </w:rPr>
        <w:t>具有良好的</w:t>
      </w:r>
      <w:r>
        <w:rPr>
          <w:rFonts w:hint="eastAsia" w:cs="Times New Roman" w:eastAsiaTheme="majorEastAsia"/>
          <w:sz w:val="24"/>
          <w:szCs w:val="24"/>
        </w:rPr>
        <w:t>结构稳定性和催化稳定性。</w:t>
      </w:r>
    </w:p>
    <w:p>
      <w:pPr>
        <w:pStyle w:val="24"/>
        <w:spacing w:before="312" w:beforeLines="100" w:line="300" w:lineRule="auto"/>
        <w:ind w:firstLine="0" w:firstLineChars="0"/>
        <w:jc w:val="both"/>
        <w:rPr>
          <w:rFonts w:eastAsiaTheme="majorEastAsia"/>
          <w:lang w:val="en"/>
        </w:rPr>
      </w:pPr>
      <w:r>
        <w:rPr>
          <w:rFonts w:eastAsia="黑体"/>
          <w:sz w:val="28"/>
        </w:rPr>
        <w:t>关键词：</w:t>
      </w:r>
      <w:r>
        <w:rPr>
          <w:rFonts w:eastAsiaTheme="majorEastAsia"/>
        </w:rPr>
        <w:t>糠醇</w:t>
      </w:r>
      <w:r>
        <w:rPr>
          <w:rFonts w:eastAsiaTheme="majorEastAsia"/>
          <w:lang w:val="en"/>
        </w:rPr>
        <w:t>；</w:t>
      </w:r>
      <w:r>
        <w:rPr>
          <w:rFonts w:eastAsiaTheme="majorEastAsia"/>
        </w:rPr>
        <w:t>糠醛</w:t>
      </w:r>
      <w:r>
        <w:rPr>
          <w:rFonts w:eastAsiaTheme="majorEastAsia"/>
          <w:lang w:val="en"/>
        </w:rPr>
        <w:t>；</w:t>
      </w:r>
      <w:r>
        <w:rPr>
          <w:rFonts w:eastAsiaTheme="majorEastAsia"/>
        </w:rPr>
        <w:t>糠醛</w:t>
      </w:r>
      <w:r>
        <w:rPr>
          <w:rFonts w:eastAsiaTheme="majorEastAsia"/>
          <w:lang w:val="en"/>
        </w:rPr>
        <w:t>加氢；</w:t>
      </w:r>
      <w:r>
        <w:rPr>
          <w:rFonts w:eastAsiaTheme="majorEastAsia"/>
        </w:rPr>
        <w:t>双载体</w:t>
      </w:r>
      <w:r>
        <w:rPr>
          <w:rFonts w:eastAsiaTheme="majorEastAsia"/>
          <w:lang w:val="en"/>
        </w:rPr>
        <w:t>催化剂；催化还原</w:t>
      </w:r>
    </w:p>
    <w:p>
      <w:pPr>
        <w:ind w:firstLine="0" w:firstLineChars="0"/>
        <w:rPr>
          <w:rFonts w:cs="Times New Roman" w:eastAsiaTheme="majorEastAsia"/>
          <w:b/>
          <w:bCs/>
        </w:rPr>
        <w:sectPr>
          <w:headerReference r:id="rId11" w:type="default"/>
          <w:footerReference r:id="rId13" w:type="default"/>
          <w:headerReference r:id="rId12" w:type="even"/>
          <w:footerReference r:id="rId14" w:type="even"/>
          <w:pgSz w:w="11906" w:h="16838"/>
          <w:pgMar w:top="1417" w:right="1134" w:bottom="1134" w:left="1417" w:header="851" w:footer="992" w:gutter="0"/>
          <w:pgNumType w:fmt="upperRoman" w:start="1"/>
          <w:cols w:space="425" w:num="1"/>
          <w:docGrid w:type="lines" w:linePitch="312" w:charSpace="0"/>
        </w:sectPr>
      </w:pPr>
    </w:p>
    <w:p>
      <w:pPr>
        <w:pStyle w:val="24"/>
        <w:spacing w:after="936" w:afterLines="300" w:line="300" w:lineRule="auto"/>
        <w:ind w:left="1200" w:leftChars="500" w:right="1200" w:rightChars="500" w:firstLine="0" w:firstLineChars="0"/>
        <w:jc w:val="center"/>
        <w:rPr>
          <w:rFonts w:eastAsiaTheme="majorEastAsia"/>
          <w:b/>
          <w:bCs/>
          <w:caps/>
          <w:sz w:val="32"/>
          <w:szCs w:val="32"/>
          <w:lang w:val="en"/>
        </w:rPr>
      </w:pPr>
      <w:bookmarkStart w:id="1" w:name="_Toc6109"/>
      <w:r>
        <w:rPr>
          <w:rFonts w:eastAsiaTheme="majorEastAsia"/>
          <w:b/>
          <w:bCs/>
          <w:caps/>
          <w:color w:val="000000"/>
          <w:sz w:val="32"/>
          <w:szCs w:val="32"/>
          <w:shd w:val="clear" w:color="auto" w:fill="FAFAFA"/>
        </w:rPr>
        <w:t>Preparation of dual-support catalyst and selective hydrogenation of furfural to furfuryl alcohol</w:t>
      </w:r>
    </w:p>
    <w:p>
      <w:pPr>
        <w:pStyle w:val="24"/>
        <w:spacing w:after="624" w:afterLines="200" w:line="300" w:lineRule="auto"/>
        <w:ind w:left="1200" w:leftChars="500" w:right="1200" w:rightChars="500" w:firstLine="0" w:firstLineChars="0"/>
        <w:jc w:val="center"/>
        <w:rPr>
          <w:rFonts w:eastAsiaTheme="majorEastAsia"/>
          <w:b/>
          <w:bCs/>
          <w:sz w:val="32"/>
          <w:szCs w:val="32"/>
          <w:lang w:val="en"/>
        </w:rPr>
      </w:pPr>
      <w:r>
        <w:rPr>
          <w:rFonts w:eastAsiaTheme="majorEastAsia"/>
          <w:b/>
          <w:bCs/>
          <w:sz w:val="32"/>
          <w:szCs w:val="32"/>
          <w:lang w:val="en"/>
        </w:rPr>
        <w:t>ABSTRACT</w:t>
      </w:r>
      <w:bookmarkEnd w:id="1"/>
    </w:p>
    <w:p>
      <w:pPr>
        <w:pStyle w:val="24"/>
        <w:spacing w:line="300" w:lineRule="auto"/>
        <w:jc w:val="both"/>
        <w:rPr>
          <w:rFonts w:eastAsiaTheme="majorEastAsia"/>
          <w:bCs/>
          <w:szCs w:val="32"/>
          <w:lang w:val="en"/>
        </w:rPr>
      </w:pPr>
      <w:r>
        <w:rPr>
          <w:rFonts w:hint="eastAsia" w:eastAsiaTheme="majorEastAsia"/>
          <w:bCs/>
          <w:szCs w:val="32"/>
          <w:lang w:val="en"/>
        </w:rPr>
        <w:t>As an important chemical raw material, furfuryl alcohol can be prepared by selective hydrogenation of furfural, a biomass platform compound from a wide range of sources, but the low conversion rate of furfural and the low selectivity of furfuryl alcohol in the catalytic conversion process restrict the popularization and application of this technology. In this paper, the Cu/MgO-La</w:t>
      </w:r>
      <w:r>
        <w:rPr>
          <w:rFonts w:hint="eastAsia" w:eastAsiaTheme="majorEastAsia"/>
          <w:bCs/>
          <w:szCs w:val="32"/>
          <w:vertAlign w:val="subscript"/>
          <w:lang w:val="en"/>
        </w:rPr>
        <w:t>2</w:t>
      </w:r>
      <w:r>
        <w:rPr>
          <w:rFonts w:hint="eastAsia" w:eastAsiaTheme="majorEastAsia"/>
          <w:bCs/>
          <w:szCs w:val="32"/>
          <w:lang w:val="en"/>
        </w:rPr>
        <w:t>O</w:t>
      </w:r>
      <w:r>
        <w:rPr>
          <w:rFonts w:hint="eastAsia" w:eastAsiaTheme="majorEastAsia"/>
          <w:bCs/>
          <w:szCs w:val="32"/>
          <w:vertAlign w:val="subscript"/>
          <w:lang w:val="en"/>
        </w:rPr>
        <w:t>3</w:t>
      </w:r>
      <w:r>
        <w:rPr>
          <w:rFonts w:hint="eastAsia" w:eastAsiaTheme="majorEastAsia"/>
          <w:bCs/>
          <w:szCs w:val="32"/>
          <w:lang w:val="en"/>
        </w:rPr>
        <w:t xml:space="preserve"> dual carrier catalyst was successfully prepared by impregnation reduction treatment, and the adsorption and activation of furfural molecules were promoted by increasing the dispersion of Cu in the catalyst. La</w:t>
      </w:r>
      <w:r>
        <w:rPr>
          <w:rFonts w:hint="eastAsia" w:eastAsiaTheme="majorEastAsia"/>
          <w:bCs/>
          <w:szCs w:val="32"/>
          <w:vertAlign w:val="subscript"/>
          <w:lang w:val="en"/>
        </w:rPr>
        <w:t>2</w:t>
      </w:r>
      <w:r>
        <w:rPr>
          <w:rFonts w:hint="eastAsia" w:eastAsiaTheme="majorEastAsia"/>
          <w:bCs/>
          <w:szCs w:val="32"/>
          <w:lang w:val="en"/>
        </w:rPr>
        <w:t>O</w:t>
      </w:r>
      <w:r>
        <w:rPr>
          <w:rFonts w:hint="eastAsia" w:eastAsiaTheme="majorEastAsia"/>
          <w:bCs/>
          <w:szCs w:val="32"/>
          <w:vertAlign w:val="subscript"/>
          <w:lang w:val="en"/>
        </w:rPr>
        <w:t>3</w:t>
      </w:r>
      <w:r>
        <w:rPr>
          <w:rFonts w:hint="eastAsia" w:eastAsiaTheme="majorEastAsia"/>
          <w:bCs/>
          <w:szCs w:val="32"/>
          <w:lang w:val="en"/>
        </w:rPr>
        <w:t xml:space="preserve"> in the catalyst was used as the second support to improve the dispersion and adhesion site of Cu, and promote the transfer of hydroxyl H to carbonyl group in H</w:t>
      </w:r>
      <w:r>
        <w:rPr>
          <w:rFonts w:hint="eastAsia" w:eastAsiaTheme="majorEastAsia"/>
          <w:bCs/>
          <w:szCs w:val="32"/>
          <w:vertAlign w:val="subscript"/>
          <w:lang w:val="en"/>
        </w:rPr>
        <w:t>2</w:t>
      </w:r>
      <w:r>
        <w:rPr>
          <w:rFonts w:hint="eastAsia" w:eastAsiaTheme="majorEastAsia"/>
          <w:bCs/>
          <w:szCs w:val="32"/>
          <w:lang w:val="en"/>
        </w:rPr>
        <w:t>, which was conducive to the formation of furfuryl alcohol. Therefore, compared with the single-supported Cu/MgO catalyst, the dual-carrier catalyst has higher furfural conversion and furfuryl alcohol selectivity. After 70 min of reaction temperature of 100</w:t>
      </w:r>
      <w:r>
        <w:rPr>
          <w:rFonts w:eastAsiaTheme="majorEastAsia"/>
        </w:rPr>
        <w:t>℃</w:t>
      </w:r>
      <w:r>
        <w:rPr>
          <w:rFonts w:hint="eastAsia" w:eastAsiaTheme="majorEastAsia"/>
          <w:bCs/>
          <w:szCs w:val="32"/>
          <w:lang w:val="en"/>
        </w:rPr>
        <w:t>,2 MPa pressure of H</w:t>
      </w:r>
      <w:r>
        <w:rPr>
          <w:rFonts w:hint="eastAsia" w:eastAsiaTheme="majorEastAsia"/>
          <w:bCs/>
          <w:szCs w:val="32"/>
          <w:vertAlign w:val="subscript"/>
          <w:lang w:val="en"/>
        </w:rPr>
        <w:t>2</w:t>
      </w:r>
      <w:r>
        <w:rPr>
          <w:rFonts w:hint="eastAsia" w:eastAsiaTheme="majorEastAsia"/>
          <w:bCs/>
          <w:szCs w:val="32"/>
          <w:lang w:val="en"/>
        </w:rPr>
        <w:t>, isopropanol as solvent and hydrogen as hydrogen donor, the conversion of furfural alcohol and the selectivity of furfuryl alcohol reached 99.9%, which provided a green, economically feasible and feasible development direction for furfural catalytic hydrogenation to produce furfuryl alcohol.</w:t>
      </w:r>
    </w:p>
    <w:p>
      <w:pPr>
        <w:pStyle w:val="24"/>
        <w:spacing w:line="300" w:lineRule="auto"/>
        <w:jc w:val="both"/>
        <w:rPr>
          <w:rFonts w:eastAsiaTheme="majorEastAsia"/>
          <w:bCs/>
          <w:szCs w:val="32"/>
          <w:lang w:val="en"/>
        </w:rPr>
      </w:pPr>
      <w:r>
        <w:rPr>
          <w:rFonts w:hint="eastAsia" w:eastAsiaTheme="majorEastAsia"/>
          <w:bCs/>
          <w:szCs w:val="32"/>
          <w:lang w:val="en"/>
        </w:rPr>
        <w:t>Furfuryl alcohol is mainly derived from the deep processing of furfural, which is a partial hydrogenation product where the hydrogenation reaction only occurs on the carbonyl group, and the Cu catalyst is mainly used. XRD, BET and TPD analyses showed that Cu, MgO and La</w:t>
      </w:r>
      <w:r>
        <w:rPr>
          <w:rFonts w:hint="eastAsia" w:eastAsiaTheme="majorEastAsia"/>
          <w:bCs/>
          <w:szCs w:val="32"/>
          <w:vertAlign w:val="subscript"/>
          <w:lang w:val="en"/>
        </w:rPr>
        <w:t>2</w:t>
      </w:r>
      <w:r>
        <w:rPr>
          <w:rFonts w:hint="eastAsia" w:eastAsiaTheme="majorEastAsia"/>
          <w:bCs/>
          <w:szCs w:val="32"/>
          <w:lang w:val="en"/>
        </w:rPr>
        <w:t>O</w:t>
      </w:r>
      <w:r>
        <w:rPr>
          <w:rFonts w:hint="eastAsia" w:eastAsiaTheme="majorEastAsia"/>
          <w:bCs/>
          <w:szCs w:val="32"/>
          <w:vertAlign w:val="subscript"/>
          <w:lang w:val="en"/>
        </w:rPr>
        <w:t>3</w:t>
      </w:r>
      <w:r>
        <w:rPr>
          <w:rFonts w:hint="eastAsia" w:eastAsiaTheme="majorEastAsia"/>
          <w:bCs/>
          <w:szCs w:val="32"/>
          <w:lang w:val="en"/>
        </w:rPr>
        <w:t xml:space="preserve"> were mixed phases, and the specific surface area and acidity and alkalinity were the key factors affecting the catalytic activity. After 5 cycle experiments, the catalytic activity of Cu/MgO-La</w:t>
      </w:r>
      <w:r>
        <w:rPr>
          <w:rFonts w:hint="eastAsia" w:eastAsiaTheme="majorEastAsia"/>
          <w:bCs/>
          <w:szCs w:val="32"/>
          <w:vertAlign w:val="subscript"/>
          <w:lang w:val="en"/>
        </w:rPr>
        <w:t>2</w:t>
      </w:r>
      <w:r>
        <w:rPr>
          <w:rFonts w:hint="eastAsia" w:eastAsiaTheme="majorEastAsia"/>
          <w:bCs/>
          <w:szCs w:val="32"/>
          <w:lang w:val="en"/>
        </w:rPr>
        <w:t>O</w:t>
      </w:r>
      <w:r>
        <w:rPr>
          <w:rFonts w:hint="eastAsia" w:eastAsiaTheme="majorEastAsia"/>
          <w:bCs/>
          <w:szCs w:val="32"/>
          <w:vertAlign w:val="subscript"/>
          <w:lang w:val="en"/>
        </w:rPr>
        <w:t>3</w:t>
      </w:r>
      <w:r>
        <w:rPr>
          <w:rFonts w:hint="eastAsia" w:eastAsiaTheme="majorEastAsia"/>
          <w:bCs/>
          <w:szCs w:val="32"/>
          <w:lang w:val="en"/>
        </w:rPr>
        <w:t xml:space="preserve"> catalyst can still maintain a conversion rate of 52.8% and a selectivity of 97.6%, with good structural stability and catalytic stability.</w:t>
      </w:r>
    </w:p>
    <w:p>
      <w:pPr>
        <w:pStyle w:val="24"/>
        <w:spacing w:line="300" w:lineRule="auto"/>
        <w:ind w:firstLine="0" w:firstLineChars="0"/>
        <w:rPr>
          <w:szCs w:val="24"/>
        </w:rPr>
      </w:pPr>
      <w:r>
        <w:rPr>
          <w:b/>
          <w:bCs/>
          <w:sz w:val="28"/>
          <w:szCs w:val="28"/>
        </w:rPr>
        <w:t>Key words:</w:t>
      </w:r>
      <w:r>
        <w:rPr>
          <w:rFonts w:hint="eastAsia"/>
          <w:b/>
          <w:bCs/>
          <w:sz w:val="28"/>
          <w:szCs w:val="28"/>
        </w:rPr>
        <w:t xml:space="preserve"> </w:t>
      </w:r>
      <w:r>
        <w:rPr>
          <w:rFonts w:eastAsiaTheme="majorEastAsia"/>
          <w:szCs w:val="24"/>
        </w:rPr>
        <w:t>F</w:t>
      </w:r>
      <w:r>
        <w:rPr>
          <w:rFonts w:eastAsiaTheme="majorEastAsia"/>
          <w:szCs w:val="24"/>
          <w:lang w:val="en"/>
        </w:rPr>
        <w:t>urfuryl</w:t>
      </w:r>
      <w:r>
        <w:rPr>
          <w:rFonts w:eastAsiaTheme="majorEastAsia"/>
          <w:szCs w:val="24"/>
        </w:rPr>
        <w:t xml:space="preserve"> a</w:t>
      </w:r>
      <w:r>
        <w:rPr>
          <w:rFonts w:eastAsiaTheme="majorEastAsia"/>
          <w:szCs w:val="24"/>
          <w:lang w:val="en"/>
        </w:rPr>
        <w:t>lcohol</w:t>
      </w:r>
      <w:r>
        <w:rPr>
          <w:rFonts w:hint="eastAsia" w:eastAsiaTheme="majorEastAsia"/>
          <w:szCs w:val="24"/>
        </w:rPr>
        <w:t>,</w:t>
      </w:r>
      <w:r>
        <w:rPr>
          <w:rFonts w:eastAsiaTheme="majorEastAsia"/>
          <w:szCs w:val="24"/>
          <w:lang w:val="en"/>
        </w:rPr>
        <w:t xml:space="preserve"> Furfural</w:t>
      </w:r>
      <w:r>
        <w:rPr>
          <w:rFonts w:hint="eastAsia" w:eastAsiaTheme="majorEastAsia"/>
          <w:szCs w:val="24"/>
        </w:rPr>
        <w:t>,</w:t>
      </w:r>
      <w:r>
        <w:rPr>
          <w:rFonts w:eastAsiaTheme="majorEastAsia"/>
          <w:szCs w:val="24"/>
          <w:lang w:val="en"/>
        </w:rPr>
        <w:t xml:space="preserve"> </w:t>
      </w:r>
      <w:r>
        <w:rPr>
          <w:rFonts w:eastAsiaTheme="majorEastAsia"/>
          <w:szCs w:val="24"/>
        </w:rPr>
        <w:t>F</w:t>
      </w:r>
      <w:r>
        <w:rPr>
          <w:rFonts w:eastAsiaTheme="majorEastAsia"/>
          <w:szCs w:val="24"/>
          <w:lang w:val="en"/>
        </w:rPr>
        <w:t>urfural hydrogenation</w:t>
      </w:r>
      <w:r>
        <w:rPr>
          <w:rFonts w:hint="eastAsia" w:eastAsiaTheme="majorEastAsia"/>
          <w:szCs w:val="24"/>
        </w:rPr>
        <w:t>, D</w:t>
      </w:r>
      <w:r>
        <w:rPr>
          <w:rFonts w:eastAsiaTheme="majorEastAsia"/>
          <w:szCs w:val="24"/>
          <w:lang w:val="en"/>
        </w:rPr>
        <w:t>ual-support cataly</w:t>
      </w:r>
      <w:r>
        <w:rPr>
          <w:rStyle w:val="20"/>
          <w:rFonts w:hint="eastAsia" w:cs="宋体"/>
          <w:sz w:val="24"/>
          <w:szCs w:val="24"/>
        </w:rPr>
        <w:t>st</w:t>
      </w:r>
    </w:p>
    <w:p>
      <w:pPr>
        <w:pStyle w:val="24"/>
        <w:spacing w:before="624" w:beforeLines="200" w:line="300" w:lineRule="auto"/>
        <w:ind w:firstLine="0" w:firstLineChars="0"/>
        <w:jc w:val="both"/>
        <w:rPr>
          <w:rFonts w:eastAsiaTheme="majorEastAsia"/>
          <w:sz w:val="28"/>
          <w:szCs w:val="28"/>
          <w:lang w:val="en"/>
        </w:rPr>
        <w:sectPr>
          <w:headerReference r:id="rId15" w:type="default"/>
          <w:footerReference r:id="rId17" w:type="default"/>
          <w:headerReference r:id="rId16" w:type="even"/>
          <w:footerReference r:id="rId18" w:type="even"/>
          <w:pgSz w:w="11906" w:h="16838"/>
          <w:pgMar w:top="1417" w:right="1134" w:bottom="1134" w:left="1417" w:header="851" w:footer="992" w:gutter="0"/>
          <w:pgNumType w:fmt="upperRoman"/>
          <w:cols w:space="425" w:num="1"/>
          <w:docGrid w:type="lines" w:linePitch="312" w:charSpace="0"/>
        </w:sectPr>
      </w:pPr>
    </w:p>
    <w:p>
      <w:pPr>
        <w:spacing w:after="624" w:afterLines="200"/>
        <w:ind w:firstLine="0" w:firstLineChars="0"/>
        <w:jc w:val="center"/>
        <w:rPr>
          <w:rFonts w:ascii="黑体" w:hAnsi="黑体" w:eastAsia="黑体" w:cs="黑体"/>
          <w:b/>
          <w:bCs/>
          <w:sz w:val="32"/>
          <w:szCs w:val="32"/>
        </w:rPr>
      </w:pPr>
      <w:r>
        <w:rPr>
          <w:rFonts w:hint="eastAsia" w:ascii="黑体" w:hAnsi="黑体" w:eastAsia="黑体" w:cs="黑体"/>
          <w:b/>
          <w:bCs/>
          <w:sz w:val="32"/>
          <w:szCs w:val="32"/>
        </w:rPr>
        <w:t>目录</w:t>
      </w:r>
    </w:p>
    <w:p>
      <w:pPr>
        <w:pStyle w:val="12"/>
        <w:tabs>
          <w:tab w:val="right" w:leader="dot" w:pos="8306"/>
        </w:tabs>
        <w:ind w:firstLine="480"/>
        <w:rPr>
          <w:b/>
          <w:bCs/>
        </w:rPr>
      </w:pPr>
      <w:r>
        <w:fldChar w:fldCharType="begin"/>
      </w:r>
      <w:r>
        <w:instrText xml:space="preserve">TOC \o "1-3" \h \u </w:instrText>
      </w:r>
      <w:r>
        <w:fldChar w:fldCharType="separate"/>
      </w:r>
      <w:r>
        <w:fldChar w:fldCharType="begin"/>
      </w:r>
      <w:r>
        <w:instrText xml:space="preserve"> HYPERLINK \l "_Toc2932" </w:instrText>
      </w:r>
      <w:r>
        <w:fldChar w:fldCharType="separate"/>
      </w:r>
      <w:r>
        <w:rPr>
          <w:b/>
          <w:bCs/>
        </w:rPr>
        <w:t>前言</w:t>
      </w:r>
      <w:r>
        <w:rPr>
          <w:b/>
          <w:bCs/>
        </w:rPr>
        <w:tab/>
      </w:r>
      <w:r>
        <w:rPr>
          <w:b/>
          <w:bCs/>
        </w:rPr>
        <w:fldChar w:fldCharType="begin"/>
      </w:r>
      <w:r>
        <w:rPr>
          <w:b/>
          <w:bCs/>
        </w:rPr>
        <w:instrText xml:space="preserve"> PAGEREF _Toc2932 \h </w:instrText>
      </w:r>
      <w:r>
        <w:rPr>
          <w:b/>
          <w:bCs/>
        </w:rPr>
        <w:fldChar w:fldCharType="separate"/>
      </w:r>
      <w:r>
        <w:rPr>
          <w:b/>
          <w:bCs/>
        </w:rPr>
        <w:t>1</w:t>
      </w:r>
      <w:r>
        <w:rPr>
          <w:b/>
          <w:bCs/>
        </w:rPr>
        <w:fldChar w:fldCharType="end"/>
      </w:r>
      <w:r>
        <w:rPr>
          <w:b/>
          <w:bCs/>
        </w:rPr>
        <w:fldChar w:fldCharType="end"/>
      </w:r>
    </w:p>
    <w:p>
      <w:pPr>
        <w:pStyle w:val="12"/>
        <w:tabs>
          <w:tab w:val="right" w:leader="dot" w:pos="8306"/>
        </w:tabs>
        <w:ind w:firstLine="480"/>
        <w:rPr>
          <w:b/>
          <w:bCs/>
        </w:rPr>
      </w:pPr>
      <w:r>
        <w:fldChar w:fldCharType="begin"/>
      </w:r>
      <w:r>
        <w:instrText xml:space="preserve"> HYPERLINK \l "_Toc27706" </w:instrText>
      </w:r>
      <w:r>
        <w:fldChar w:fldCharType="separate"/>
      </w:r>
      <w:r>
        <w:rPr>
          <w:b/>
          <w:bCs/>
        </w:rPr>
        <w:t xml:space="preserve">1 </w:t>
      </w:r>
      <w:r>
        <w:rPr>
          <w:rFonts w:hint="eastAsia"/>
          <w:b/>
          <w:bCs/>
        </w:rPr>
        <w:t>绪论</w:t>
      </w:r>
      <w:r>
        <w:rPr>
          <w:b/>
          <w:bCs/>
        </w:rPr>
        <w:tab/>
      </w:r>
      <w:r>
        <w:rPr>
          <w:b/>
          <w:bCs/>
        </w:rPr>
        <w:fldChar w:fldCharType="begin"/>
      </w:r>
      <w:r>
        <w:rPr>
          <w:b/>
          <w:bCs/>
        </w:rPr>
        <w:instrText xml:space="preserve"> PAGEREF _Toc27706 \h </w:instrText>
      </w:r>
      <w:r>
        <w:rPr>
          <w:b/>
          <w:bCs/>
        </w:rPr>
        <w:fldChar w:fldCharType="separate"/>
      </w:r>
      <w:r>
        <w:rPr>
          <w:b/>
          <w:bCs/>
        </w:rPr>
        <w:t>2</w:t>
      </w:r>
      <w:r>
        <w:rPr>
          <w:b/>
          <w:bCs/>
        </w:rPr>
        <w:fldChar w:fldCharType="end"/>
      </w:r>
      <w:r>
        <w:rPr>
          <w:b/>
          <w:bCs/>
        </w:rPr>
        <w:fldChar w:fldCharType="end"/>
      </w:r>
    </w:p>
    <w:p>
      <w:pPr>
        <w:pStyle w:val="14"/>
        <w:tabs>
          <w:tab w:val="right" w:leader="dot" w:pos="8306"/>
        </w:tabs>
        <w:ind w:left="480" w:firstLine="480"/>
      </w:pPr>
      <w:r>
        <w:fldChar w:fldCharType="begin"/>
      </w:r>
      <w:r>
        <w:instrText xml:space="preserve"> HYPERLINK \l "_Toc15639" </w:instrText>
      </w:r>
      <w:r>
        <w:fldChar w:fldCharType="separate"/>
      </w:r>
      <w:r>
        <w:t xml:space="preserve">1 </w:t>
      </w:r>
      <w:r>
        <w:rPr>
          <w:rFonts w:hint="eastAsia"/>
        </w:rPr>
        <w:t>糠醇的简介</w:t>
      </w:r>
      <w:r>
        <w:tab/>
      </w:r>
      <w:r>
        <w:fldChar w:fldCharType="begin"/>
      </w:r>
      <w:r>
        <w:instrText xml:space="preserve"> PAGEREF _Toc15639 \h </w:instrText>
      </w:r>
      <w:r>
        <w:fldChar w:fldCharType="separate"/>
      </w:r>
      <w:r>
        <w:t>2</w:t>
      </w:r>
      <w:r>
        <w:fldChar w:fldCharType="end"/>
      </w:r>
      <w:r>
        <w:fldChar w:fldCharType="end"/>
      </w:r>
    </w:p>
    <w:p>
      <w:pPr>
        <w:pStyle w:val="8"/>
        <w:tabs>
          <w:tab w:val="right" w:leader="dot" w:pos="8306"/>
        </w:tabs>
        <w:ind w:left="960" w:firstLine="480"/>
      </w:pPr>
      <w:r>
        <w:fldChar w:fldCharType="begin"/>
      </w:r>
      <w:r>
        <w:instrText xml:space="preserve"> HYPERLINK \l "_Toc8483" </w:instrText>
      </w:r>
      <w:r>
        <w:fldChar w:fldCharType="separate"/>
      </w:r>
      <w:r>
        <w:t xml:space="preserve">1.1 </w:t>
      </w:r>
      <w:r>
        <w:rPr>
          <w:rFonts w:hint="eastAsia"/>
        </w:rPr>
        <w:t>研究背景</w:t>
      </w:r>
      <w:r>
        <w:tab/>
      </w:r>
      <w:r>
        <w:fldChar w:fldCharType="begin"/>
      </w:r>
      <w:r>
        <w:instrText xml:space="preserve"> PAGEREF _Toc8483 \h </w:instrText>
      </w:r>
      <w:r>
        <w:fldChar w:fldCharType="separate"/>
      </w:r>
      <w:r>
        <w:t>2</w:t>
      </w:r>
      <w:r>
        <w:fldChar w:fldCharType="end"/>
      </w:r>
      <w:r>
        <w:fldChar w:fldCharType="end"/>
      </w:r>
    </w:p>
    <w:p>
      <w:pPr>
        <w:pStyle w:val="14"/>
        <w:tabs>
          <w:tab w:val="right" w:leader="dot" w:pos="8306"/>
        </w:tabs>
        <w:ind w:left="480" w:firstLine="480"/>
      </w:pPr>
      <w:r>
        <w:fldChar w:fldCharType="begin"/>
      </w:r>
      <w:r>
        <w:instrText xml:space="preserve"> HYPERLINK \l "_Toc8321" </w:instrText>
      </w:r>
      <w:r>
        <w:fldChar w:fldCharType="separate"/>
      </w:r>
      <w:r>
        <w:t xml:space="preserve">1.2 </w:t>
      </w:r>
      <w:r>
        <w:rPr>
          <w:rFonts w:hint="eastAsia"/>
        </w:rPr>
        <w:t>糠醇、糠醛概述</w:t>
      </w:r>
      <w:r>
        <w:tab/>
      </w:r>
      <w:r>
        <w:fldChar w:fldCharType="begin"/>
      </w:r>
      <w:r>
        <w:instrText xml:space="preserve"> PAGEREF _Toc8321 \h </w:instrText>
      </w:r>
      <w:r>
        <w:fldChar w:fldCharType="separate"/>
      </w:r>
      <w:r>
        <w:t>2</w:t>
      </w:r>
      <w:r>
        <w:fldChar w:fldCharType="end"/>
      </w:r>
      <w:r>
        <w:fldChar w:fldCharType="end"/>
      </w:r>
    </w:p>
    <w:p>
      <w:pPr>
        <w:pStyle w:val="8"/>
        <w:tabs>
          <w:tab w:val="right" w:leader="dot" w:pos="8306"/>
        </w:tabs>
        <w:ind w:left="960" w:firstLine="480"/>
      </w:pPr>
      <w:r>
        <w:fldChar w:fldCharType="begin"/>
      </w:r>
      <w:r>
        <w:instrText xml:space="preserve"> HYPERLINK \l "_Toc20886" </w:instrText>
      </w:r>
      <w:r>
        <w:fldChar w:fldCharType="separate"/>
      </w:r>
      <w:r>
        <w:t xml:space="preserve">1.2.1 </w:t>
      </w:r>
      <w:r>
        <w:rPr>
          <w:rFonts w:hint="eastAsia"/>
        </w:rPr>
        <w:t>糠醇的理化性质</w:t>
      </w:r>
      <w:r>
        <w:tab/>
      </w:r>
      <w:r>
        <w:fldChar w:fldCharType="begin"/>
      </w:r>
      <w:r>
        <w:instrText xml:space="preserve"> PAGEREF _Toc20886 \h </w:instrText>
      </w:r>
      <w:r>
        <w:fldChar w:fldCharType="separate"/>
      </w:r>
      <w:r>
        <w:t>3</w:t>
      </w:r>
      <w:r>
        <w:fldChar w:fldCharType="end"/>
      </w:r>
      <w:r>
        <w:fldChar w:fldCharType="end"/>
      </w:r>
    </w:p>
    <w:p>
      <w:pPr>
        <w:pStyle w:val="8"/>
        <w:tabs>
          <w:tab w:val="right" w:leader="dot" w:pos="8306"/>
        </w:tabs>
        <w:ind w:left="960" w:firstLine="480"/>
      </w:pPr>
      <w:r>
        <w:fldChar w:fldCharType="begin"/>
      </w:r>
      <w:r>
        <w:instrText xml:space="preserve"> HYPERLINK \l "_Toc23485" </w:instrText>
      </w:r>
      <w:r>
        <w:fldChar w:fldCharType="separate"/>
      </w:r>
      <w:r>
        <w:t xml:space="preserve">1.2.2 </w:t>
      </w:r>
      <w:r>
        <w:rPr>
          <w:rFonts w:hint="eastAsia"/>
        </w:rPr>
        <w:t>糠醛的理化性质</w:t>
      </w:r>
      <w:r>
        <w:tab/>
      </w:r>
      <w:r>
        <w:fldChar w:fldCharType="begin"/>
      </w:r>
      <w:r>
        <w:instrText xml:space="preserve"> PAGEREF _Toc23485 \h </w:instrText>
      </w:r>
      <w:r>
        <w:fldChar w:fldCharType="separate"/>
      </w:r>
      <w:r>
        <w:t>3</w:t>
      </w:r>
      <w:r>
        <w:fldChar w:fldCharType="end"/>
      </w:r>
      <w:r>
        <w:fldChar w:fldCharType="end"/>
      </w:r>
    </w:p>
    <w:p>
      <w:pPr>
        <w:pStyle w:val="8"/>
        <w:tabs>
          <w:tab w:val="right" w:leader="dot" w:pos="8306"/>
        </w:tabs>
        <w:ind w:left="960" w:firstLine="480"/>
      </w:pPr>
      <w:r>
        <w:fldChar w:fldCharType="begin"/>
      </w:r>
      <w:r>
        <w:instrText xml:space="preserve"> HYPERLINK \l "_Toc9287" </w:instrText>
      </w:r>
      <w:r>
        <w:fldChar w:fldCharType="separate"/>
      </w:r>
      <w:r>
        <w:t xml:space="preserve">1.2.3 </w:t>
      </w:r>
      <w:r>
        <w:rPr>
          <w:rFonts w:hint="eastAsia"/>
        </w:rPr>
        <w:t>糠醇的用途</w:t>
      </w:r>
      <w:r>
        <w:tab/>
      </w:r>
      <w:r>
        <w:fldChar w:fldCharType="begin"/>
      </w:r>
      <w:r>
        <w:instrText xml:space="preserve"> PAGEREF _Toc9287 \h </w:instrText>
      </w:r>
      <w:r>
        <w:fldChar w:fldCharType="separate"/>
      </w:r>
      <w:r>
        <w:t>4</w:t>
      </w:r>
      <w:r>
        <w:fldChar w:fldCharType="end"/>
      </w:r>
      <w:r>
        <w:fldChar w:fldCharType="end"/>
      </w:r>
    </w:p>
    <w:p>
      <w:pPr>
        <w:pStyle w:val="14"/>
        <w:tabs>
          <w:tab w:val="right" w:leader="dot" w:pos="8306"/>
        </w:tabs>
        <w:ind w:left="480" w:firstLine="480"/>
      </w:pPr>
      <w:r>
        <w:fldChar w:fldCharType="begin"/>
      </w:r>
      <w:r>
        <w:instrText xml:space="preserve"> HYPERLINK \l "_Toc6175" </w:instrText>
      </w:r>
      <w:r>
        <w:fldChar w:fldCharType="separate"/>
      </w:r>
      <w:r>
        <w:t xml:space="preserve">1.3 </w:t>
      </w:r>
      <w:r>
        <w:rPr>
          <w:rFonts w:hint="eastAsia"/>
        </w:rPr>
        <w:t>糠醇的生产方法</w:t>
      </w:r>
      <w:r>
        <w:tab/>
      </w:r>
      <w:r>
        <w:fldChar w:fldCharType="begin"/>
      </w:r>
      <w:r>
        <w:instrText xml:space="preserve"> PAGEREF _Toc6175 \h </w:instrText>
      </w:r>
      <w:r>
        <w:fldChar w:fldCharType="separate"/>
      </w:r>
      <w:r>
        <w:t>4</w:t>
      </w:r>
      <w:r>
        <w:fldChar w:fldCharType="end"/>
      </w:r>
      <w:r>
        <w:fldChar w:fldCharType="end"/>
      </w:r>
    </w:p>
    <w:p>
      <w:pPr>
        <w:pStyle w:val="8"/>
        <w:tabs>
          <w:tab w:val="right" w:leader="dot" w:pos="8306"/>
        </w:tabs>
        <w:ind w:left="960" w:firstLine="480"/>
      </w:pPr>
      <w:r>
        <w:fldChar w:fldCharType="begin"/>
      </w:r>
      <w:r>
        <w:instrText xml:space="preserve"> HYPERLINK \l "_Toc3300" </w:instrText>
      </w:r>
      <w:r>
        <w:fldChar w:fldCharType="separate"/>
      </w:r>
      <w:r>
        <w:t>1.3.1 酸催化法</w:t>
      </w:r>
      <w:r>
        <w:tab/>
      </w:r>
      <w:r>
        <w:fldChar w:fldCharType="begin"/>
      </w:r>
      <w:r>
        <w:instrText xml:space="preserve"> PAGEREF _Toc3300 \h </w:instrText>
      </w:r>
      <w:r>
        <w:fldChar w:fldCharType="separate"/>
      </w:r>
      <w:r>
        <w:t>5</w:t>
      </w:r>
      <w:r>
        <w:fldChar w:fldCharType="end"/>
      </w:r>
      <w:r>
        <w:fldChar w:fldCharType="end"/>
      </w:r>
    </w:p>
    <w:p>
      <w:pPr>
        <w:pStyle w:val="8"/>
        <w:tabs>
          <w:tab w:val="right" w:leader="dot" w:pos="8306"/>
        </w:tabs>
        <w:ind w:left="960" w:firstLine="480"/>
      </w:pPr>
      <w:r>
        <w:fldChar w:fldCharType="begin"/>
      </w:r>
      <w:r>
        <w:instrText xml:space="preserve"> HYPERLINK \l "_Toc21406" </w:instrText>
      </w:r>
      <w:r>
        <w:fldChar w:fldCharType="separate"/>
      </w:r>
      <w:r>
        <w:t>1.3.2 生物转化法</w:t>
      </w:r>
      <w:r>
        <w:tab/>
      </w:r>
      <w:r>
        <w:fldChar w:fldCharType="begin"/>
      </w:r>
      <w:r>
        <w:instrText xml:space="preserve"> PAGEREF _Toc21406 \h </w:instrText>
      </w:r>
      <w:r>
        <w:fldChar w:fldCharType="separate"/>
      </w:r>
      <w:r>
        <w:t>6</w:t>
      </w:r>
      <w:r>
        <w:fldChar w:fldCharType="end"/>
      </w:r>
      <w:r>
        <w:fldChar w:fldCharType="end"/>
      </w:r>
    </w:p>
    <w:p>
      <w:pPr>
        <w:pStyle w:val="8"/>
        <w:tabs>
          <w:tab w:val="right" w:leader="dot" w:pos="8306"/>
        </w:tabs>
        <w:ind w:left="960" w:firstLine="480"/>
      </w:pPr>
      <w:r>
        <w:fldChar w:fldCharType="begin"/>
      </w:r>
      <w:r>
        <w:instrText xml:space="preserve"> HYPERLINK \l "_Toc3714" </w:instrText>
      </w:r>
      <w:r>
        <w:fldChar w:fldCharType="separate"/>
      </w:r>
      <w:r>
        <w:t>1.3.3 加氢还原法</w:t>
      </w:r>
      <w:r>
        <w:tab/>
      </w:r>
      <w:r>
        <w:fldChar w:fldCharType="begin"/>
      </w:r>
      <w:r>
        <w:instrText xml:space="preserve"> PAGEREF _Toc3714 \h </w:instrText>
      </w:r>
      <w:r>
        <w:fldChar w:fldCharType="separate"/>
      </w:r>
      <w:r>
        <w:t>6</w:t>
      </w:r>
      <w:r>
        <w:fldChar w:fldCharType="end"/>
      </w:r>
      <w:r>
        <w:fldChar w:fldCharType="end"/>
      </w:r>
    </w:p>
    <w:p>
      <w:pPr>
        <w:pStyle w:val="14"/>
        <w:tabs>
          <w:tab w:val="right" w:leader="dot" w:pos="8306"/>
        </w:tabs>
        <w:ind w:left="480" w:firstLine="480"/>
      </w:pPr>
      <w:r>
        <w:fldChar w:fldCharType="begin"/>
      </w:r>
      <w:r>
        <w:instrText xml:space="preserve"> HYPERLINK \l "_Toc30221" </w:instrText>
      </w:r>
      <w:r>
        <w:fldChar w:fldCharType="separate"/>
      </w:r>
      <w:r>
        <w:t>1.4 糠醛加氢催化剂研究进展</w:t>
      </w:r>
      <w:r>
        <w:tab/>
      </w:r>
      <w:r>
        <w:fldChar w:fldCharType="begin"/>
      </w:r>
      <w:r>
        <w:instrText xml:space="preserve"> PAGEREF _Toc30221 \h </w:instrText>
      </w:r>
      <w:r>
        <w:fldChar w:fldCharType="separate"/>
      </w:r>
      <w:r>
        <w:t>7</w:t>
      </w:r>
      <w:r>
        <w:fldChar w:fldCharType="end"/>
      </w:r>
      <w:r>
        <w:fldChar w:fldCharType="end"/>
      </w:r>
    </w:p>
    <w:p>
      <w:pPr>
        <w:pStyle w:val="8"/>
        <w:tabs>
          <w:tab w:val="right" w:leader="dot" w:pos="8306"/>
        </w:tabs>
        <w:ind w:left="960" w:firstLine="480"/>
      </w:pPr>
      <w:r>
        <w:fldChar w:fldCharType="begin"/>
      </w:r>
      <w:r>
        <w:instrText xml:space="preserve"> HYPERLINK \l "_Toc26228" </w:instrText>
      </w:r>
      <w:r>
        <w:fldChar w:fldCharType="separate"/>
      </w:r>
      <w:r>
        <w:t>1.4.1 金属单原子催化剂</w:t>
      </w:r>
      <w:r>
        <w:tab/>
      </w:r>
      <w:r>
        <w:fldChar w:fldCharType="begin"/>
      </w:r>
      <w:r>
        <w:instrText xml:space="preserve"> PAGEREF _Toc26228 \h </w:instrText>
      </w:r>
      <w:r>
        <w:fldChar w:fldCharType="separate"/>
      </w:r>
      <w:r>
        <w:t>7</w:t>
      </w:r>
      <w:r>
        <w:fldChar w:fldCharType="end"/>
      </w:r>
      <w:r>
        <w:fldChar w:fldCharType="end"/>
      </w:r>
    </w:p>
    <w:p>
      <w:pPr>
        <w:pStyle w:val="8"/>
        <w:tabs>
          <w:tab w:val="right" w:leader="dot" w:pos="8306"/>
        </w:tabs>
        <w:ind w:left="960" w:firstLine="480"/>
      </w:pPr>
      <w:r>
        <w:fldChar w:fldCharType="begin"/>
      </w:r>
      <w:r>
        <w:instrText xml:space="preserve"> HYPERLINK \l "_Toc4376" </w:instrText>
      </w:r>
      <w:r>
        <w:fldChar w:fldCharType="separate"/>
      </w:r>
      <w:r>
        <w:t>1.4.2 双金属催化剂</w:t>
      </w:r>
      <w:r>
        <w:tab/>
      </w:r>
      <w:r>
        <w:fldChar w:fldCharType="begin"/>
      </w:r>
      <w:r>
        <w:instrText xml:space="preserve"> PAGEREF _Toc4376 \h </w:instrText>
      </w:r>
      <w:r>
        <w:fldChar w:fldCharType="separate"/>
      </w:r>
      <w:r>
        <w:t>8</w:t>
      </w:r>
      <w:r>
        <w:fldChar w:fldCharType="end"/>
      </w:r>
      <w:r>
        <w:fldChar w:fldCharType="end"/>
      </w:r>
    </w:p>
    <w:p>
      <w:pPr>
        <w:pStyle w:val="8"/>
        <w:tabs>
          <w:tab w:val="right" w:leader="dot" w:pos="8306"/>
        </w:tabs>
        <w:ind w:left="960" w:firstLine="480"/>
      </w:pPr>
      <w:r>
        <w:fldChar w:fldCharType="begin"/>
      </w:r>
      <w:r>
        <w:instrText xml:space="preserve"> HYPERLINK \l "_Toc2768" </w:instrText>
      </w:r>
      <w:r>
        <w:fldChar w:fldCharType="separate"/>
      </w:r>
      <w:r>
        <w:t>1.4.3双载体催化剂</w:t>
      </w:r>
      <w:r>
        <w:tab/>
      </w:r>
      <w:r>
        <w:fldChar w:fldCharType="begin"/>
      </w:r>
      <w:r>
        <w:instrText xml:space="preserve"> PAGEREF _Toc2768 \h </w:instrText>
      </w:r>
      <w:r>
        <w:fldChar w:fldCharType="separate"/>
      </w:r>
      <w:r>
        <w:t>8</w:t>
      </w:r>
      <w:r>
        <w:fldChar w:fldCharType="end"/>
      </w:r>
      <w:r>
        <w:fldChar w:fldCharType="end"/>
      </w:r>
    </w:p>
    <w:p>
      <w:pPr>
        <w:pStyle w:val="14"/>
        <w:tabs>
          <w:tab w:val="right" w:leader="dot" w:pos="8306"/>
        </w:tabs>
        <w:ind w:left="480" w:firstLine="480"/>
      </w:pPr>
      <w:r>
        <w:fldChar w:fldCharType="begin"/>
      </w:r>
      <w:r>
        <w:instrText xml:space="preserve"> HYPERLINK \l "_Toc10543" </w:instrText>
      </w:r>
      <w:r>
        <w:fldChar w:fldCharType="separate"/>
      </w:r>
      <w:r>
        <w:t>1.5 本课题的研究目的、意义及内容</w:t>
      </w:r>
      <w:r>
        <w:tab/>
      </w:r>
      <w:r>
        <w:fldChar w:fldCharType="begin"/>
      </w:r>
      <w:r>
        <w:instrText xml:space="preserve"> PAGEREF _Toc10543 \h </w:instrText>
      </w:r>
      <w:r>
        <w:fldChar w:fldCharType="separate"/>
      </w:r>
      <w:r>
        <w:t>9</w:t>
      </w:r>
      <w:r>
        <w:fldChar w:fldCharType="end"/>
      </w:r>
      <w:r>
        <w:fldChar w:fldCharType="end"/>
      </w:r>
    </w:p>
    <w:p>
      <w:pPr>
        <w:pStyle w:val="8"/>
        <w:tabs>
          <w:tab w:val="right" w:leader="dot" w:pos="8306"/>
        </w:tabs>
        <w:ind w:left="960" w:firstLine="480"/>
      </w:pPr>
      <w:r>
        <w:fldChar w:fldCharType="begin"/>
      </w:r>
      <w:r>
        <w:instrText xml:space="preserve"> HYPERLINK \l "_Toc559" </w:instrText>
      </w:r>
      <w:r>
        <w:fldChar w:fldCharType="separate"/>
      </w:r>
      <w:r>
        <w:t>1.5.1 课题的研究目的和意义</w:t>
      </w:r>
      <w:r>
        <w:tab/>
      </w:r>
      <w:r>
        <w:fldChar w:fldCharType="begin"/>
      </w:r>
      <w:r>
        <w:instrText xml:space="preserve"> PAGEREF _Toc559 \h </w:instrText>
      </w:r>
      <w:r>
        <w:fldChar w:fldCharType="separate"/>
      </w:r>
      <w:r>
        <w:t>9</w:t>
      </w:r>
      <w:r>
        <w:fldChar w:fldCharType="end"/>
      </w:r>
      <w:r>
        <w:fldChar w:fldCharType="end"/>
      </w:r>
    </w:p>
    <w:p>
      <w:pPr>
        <w:pStyle w:val="8"/>
        <w:tabs>
          <w:tab w:val="right" w:leader="dot" w:pos="8306"/>
        </w:tabs>
        <w:ind w:left="960" w:firstLine="480"/>
      </w:pPr>
      <w:r>
        <w:fldChar w:fldCharType="begin"/>
      </w:r>
      <w:r>
        <w:instrText xml:space="preserve"> HYPERLINK \l "_Toc5830" </w:instrText>
      </w:r>
      <w:r>
        <w:fldChar w:fldCharType="separate"/>
      </w:r>
      <w:r>
        <w:t>1.5.2 论文研究内容</w:t>
      </w:r>
      <w:r>
        <w:tab/>
      </w:r>
      <w:r>
        <w:fldChar w:fldCharType="begin"/>
      </w:r>
      <w:r>
        <w:instrText xml:space="preserve"> PAGEREF _Toc5830 \h </w:instrText>
      </w:r>
      <w:r>
        <w:fldChar w:fldCharType="separate"/>
      </w:r>
      <w:r>
        <w:t>10</w:t>
      </w:r>
      <w:r>
        <w:fldChar w:fldCharType="end"/>
      </w:r>
      <w:r>
        <w:fldChar w:fldCharType="end"/>
      </w:r>
    </w:p>
    <w:p>
      <w:pPr>
        <w:pStyle w:val="12"/>
        <w:tabs>
          <w:tab w:val="right" w:leader="dot" w:pos="8306"/>
        </w:tabs>
        <w:ind w:firstLine="480"/>
        <w:rPr>
          <w:b/>
          <w:bCs/>
        </w:rPr>
      </w:pPr>
      <w:r>
        <w:fldChar w:fldCharType="begin"/>
      </w:r>
      <w:r>
        <w:instrText xml:space="preserve"> HYPERLINK \l "_Toc1649" </w:instrText>
      </w:r>
      <w:r>
        <w:fldChar w:fldCharType="separate"/>
      </w:r>
      <w:r>
        <w:rPr>
          <w:b/>
          <w:bCs/>
        </w:rPr>
        <w:t>2 实验部分</w:t>
      </w:r>
      <w:r>
        <w:rPr>
          <w:b/>
          <w:bCs/>
        </w:rPr>
        <w:tab/>
      </w:r>
      <w:r>
        <w:rPr>
          <w:b/>
          <w:bCs/>
        </w:rPr>
        <w:fldChar w:fldCharType="begin"/>
      </w:r>
      <w:r>
        <w:rPr>
          <w:b/>
          <w:bCs/>
        </w:rPr>
        <w:instrText xml:space="preserve"> PAGEREF _Toc1649 \h </w:instrText>
      </w:r>
      <w:r>
        <w:rPr>
          <w:b/>
          <w:bCs/>
        </w:rPr>
        <w:fldChar w:fldCharType="separate"/>
      </w:r>
      <w:r>
        <w:rPr>
          <w:b/>
          <w:bCs/>
        </w:rPr>
        <w:t>11</w:t>
      </w:r>
      <w:r>
        <w:rPr>
          <w:b/>
          <w:bCs/>
        </w:rPr>
        <w:fldChar w:fldCharType="end"/>
      </w:r>
      <w:r>
        <w:rPr>
          <w:b/>
          <w:bCs/>
        </w:rPr>
        <w:fldChar w:fldCharType="end"/>
      </w:r>
    </w:p>
    <w:p>
      <w:pPr>
        <w:pStyle w:val="14"/>
        <w:tabs>
          <w:tab w:val="right" w:leader="dot" w:pos="8306"/>
        </w:tabs>
        <w:ind w:left="480" w:firstLine="480"/>
      </w:pPr>
      <w:r>
        <w:fldChar w:fldCharType="begin"/>
      </w:r>
      <w:r>
        <w:instrText xml:space="preserve"> HYPERLINK \l "_Toc19087" </w:instrText>
      </w:r>
      <w:r>
        <w:fldChar w:fldCharType="separate"/>
      </w:r>
      <w:r>
        <w:t>2.1 实验试剂与实验设备</w:t>
      </w:r>
      <w:r>
        <w:tab/>
      </w:r>
      <w:r>
        <w:fldChar w:fldCharType="begin"/>
      </w:r>
      <w:r>
        <w:instrText xml:space="preserve"> PAGEREF _Toc19087 \h </w:instrText>
      </w:r>
      <w:r>
        <w:fldChar w:fldCharType="separate"/>
      </w:r>
      <w:r>
        <w:t>11</w:t>
      </w:r>
      <w:r>
        <w:fldChar w:fldCharType="end"/>
      </w:r>
      <w:r>
        <w:fldChar w:fldCharType="end"/>
      </w:r>
    </w:p>
    <w:p>
      <w:pPr>
        <w:pStyle w:val="8"/>
        <w:tabs>
          <w:tab w:val="right" w:leader="dot" w:pos="8306"/>
        </w:tabs>
        <w:ind w:left="960" w:firstLine="480"/>
      </w:pPr>
      <w:r>
        <w:fldChar w:fldCharType="begin"/>
      </w:r>
      <w:r>
        <w:instrText xml:space="preserve"> HYPERLINK \l "_Toc12933" </w:instrText>
      </w:r>
      <w:r>
        <w:fldChar w:fldCharType="separate"/>
      </w:r>
      <w:r>
        <w:t>2.1.1 实验试剂</w:t>
      </w:r>
      <w:r>
        <w:tab/>
      </w:r>
      <w:r>
        <w:fldChar w:fldCharType="begin"/>
      </w:r>
      <w:r>
        <w:instrText xml:space="preserve"> PAGEREF _Toc12933 \h </w:instrText>
      </w:r>
      <w:r>
        <w:fldChar w:fldCharType="separate"/>
      </w:r>
      <w:r>
        <w:t>11</w:t>
      </w:r>
      <w:r>
        <w:fldChar w:fldCharType="end"/>
      </w:r>
      <w:r>
        <w:fldChar w:fldCharType="end"/>
      </w:r>
    </w:p>
    <w:p>
      <w:pPr>
        <w:pStyle w:val="8"/>
        <w:tabs>
          <w:tab w:val="right" w:leader="dot" w:pos="8306"/>
        </w:tabs>
        <w:ind w:left="960" w:firstLine="480"/>
      </w:pPr>
      <w:r>
        <w:fldChar w:fldCharType="begin"/>
      </w:r>
      <w:r>
        <w:instrText xml:space="preserve"> HYPERLINK \l "_Toc21666" </w:instrText>
      </w:r>
      <w:r>
        <w:fldChar w:fldCharType="separate"/>
      </w:r>
      <w:r>
        <w:t>2.1.2 实验仪器</w:t>
      </w:r>
      <w:r>
        <w:tab/>
      </w:r>
      <w:r>
        <w:fldChar w:fldCharType="begin"/>
      </w:r>
      <w:r>
        <w:instrText xml:space="preserve"> PAGEREF _Toc21666 \h </w:instrText>
      </w:r>
      <w:r>
        <w:fldChar w:fldCharType="separate"/>
      </w:r>
      <w:r>
        <w:t>11</w:t>
      </w:r>
      <w:r>
        <w:fldChar w:fldCharType="end"/>
      </w:r>
      <w:r>
        <w:fldChar w:fldCharType="end"/>
      </w:r>
    </w:p>
    <w:p>
      <w:pPr>
        <w:pStyle w:val="14"/>
        <w:tabs>
          <w:tab w:val="right" w:leader="dot" w:pos="8306"/>
        </w:tabs>
        <w:ind w:left="480" w:firstLine="480"/>
      </w:pPr>
      <w:r>
        <w:fldChar w:fldCharType="begin"/>
      </w:r>
      <w:r>
        <w:instrText xml:space="preserve"> HYPERLINK \l "_Toc15236" </w:instrText>
      </w:r>
      <w:r>
        <w:fldChar w:fldCharType="separate"/>
      </w:r>
      <w:r>
        <w:t>2.2 催化剂的制备</w:t>
      </w:r>
      <w:r>
        <w:tab/>
      </w:r>
      <w:r>
        <w:fldChar w:fldCharType="begin"/>
      </w:r>
      <w:r>
        <w:instrText xml:space="preserve"> PAGEREF _Toc15236 \h </w:instrText>
      </w:r>
      <w:r>
        <w:fldChar w:fldCharType="separate"/>
      </w:r>
      <w:r>
        <w:t>11</w:t>
      </w:r>
      <w:r>
        <w:fldChar w:fldCharType="end"/>
      </w:r>
      <w:r>
        <w:fldChar w:fldCharType="end"/>
      </w:r>
    </w:p>
    <w:p>
      <w:pPr>
        <w:pStyle w:val="8"/>
        <w:tabs>
          <w:tab w:val="right" w:leader="dot" w:pos="8306"/>
        </w:tabs>
        <w:ind w:left="960" w:firstLine="480"/>
      </w:pPr>
      <w:r>
        <w:fldChar w:fldCharType="begin"/>
      </w:r>
      <w:r>
        <w:instrText xml:space="preserve"> HYPERLINK \l "_Toc19875" </w:instrText>
      </w:r>
      <w:r>
        <w:fldChar w:fldCharType="separate"/>
      </w:r>
      <w:r>
        <w:t>2.2.1 载体的选择</w:t>
      </w:r>
      <w:r>
        <w:tab/>
      </w:r>
      <w:r>
        <w:fldChar w:fldCharType="begin"/>
      </w:r>
      <w:r>
        <w:instrText xml:space="preserve"> PAGEREF _Toc19875 \h </w:instrText>
      </w:r>
      <w:r>
        <w:fldChar w:fldCharType="separate"/>
      </w:r>
      <w:r>
        <w:t>11</w:t>
      </w:r>
      <w:r>
        <w:fldChar w:fldCharType="end"/>
      </w:r>
      <w:r>
        <w:fldChar w:fldCharType="end"/>
      </w:r>
    </w:p>
    <w:p>
      <w:pPr>
        <w:pStyle w:val="8"/>
        <w:tabs>
          <w:tab w:val="right" w:leader="dot" w:pos="8306"/>
        </w:tabs>
        <w:ind w:left="960" w:firstLine="480"/>
      </w:pPr>
      <w:r>
        <w:fldChar w:fldCharType="begin"/>
      </w:r>
      <w:r>
        <w:instrText xml:space="preserve"> HYPERLINK \l "_Toc30630" </w:instrText>
      </w:r>
      <w:r>
        <w:fldChar w:fldCharType="separate"/>
      </w:r>
      <w:r>
        <w:t>2.2.2 双载体催化剂的制备</w:t>
      </w:r>
      <w:r>
        <w:tab/>
      </w:r>
      <w:r>
        <w:fldChar w:fldCharType="begin"/>
      </w:r>
      <w:r>
        <w:instrText xml:space="preserve"> PAGEREF _Toc30630 \h </w:instrText>
      </w:r>
      <w:r>
        <w:fldChar w:fldCharType="separate"/>
      </w:r>
      <w:r>
        <w:t>12</w:t>
      </w:r>
      <w:r>
        <w:fldChar w:fldCharType="end"/>
      </w:r>
      <w:r>
        <w:fldChar w:fldCharType="end"/>
      </w:r>
    </w:p>
    <w:p>
      <w:pPr>
        <w:pStyle w:val="8"/>
        <w:tabs>
          <w:tab w:val="right" w:leader="dot" w:pos="8306"/>
        </w:tabs>
        <w:ind w:left="960" w:firstLine="480"/>
      </w:pPr>
      <w:r>
        <w:fldChar w:fldCharType="begin"/>
      </w:r>
      <w:r>
        <w:instrText xml:space="preserve"> HYPERLINK \l "_Toc31340" </w:instrText>
      </w:r>
      <w:r>
        <w:fldChar w:fldCharType="separate"/>
      </w:r>
      <w:r>
        <w:rPr>
          <w:rFonts w:hint="eastAsia"/>
        </w:rPr>
        <w:t>2.2.3</w:t>
      </w:r>
      <w:r>
        <w:t xml:space="preserve"> 产物分析计算方法</w:t>
      </w:r>
      <w:r>
        <w:tab/>
      </w:r>
      <w:r>
        <w:fldChar w:fldCharType="begin"/>
      </w:r>
      <w:r>
        <w:instrText xml:space="preserve"> PAGEREF _Toc31340 \h </w:instrText>
      </w:r>
      <w:r>
        <w:fldChar w:fldCharType="separate"/>
      </w:r>
      <w:r>
        <w:t>12</w:t>
      </w:r>
      <w:r>
        <w:fldChar w:fldCharType="end"/>
      </w:r>
      <w:r>
        <w:fldChar w:fldCharType="end"/>
      </w:r>
    </w:p>
    <w:p>
      <w:pPr>
        <w:pStyle w:val="14"/>
        <w:tabs>
          <w:tab w:val="right" w:leader="dot" w:pos="8306"/>
        </w:tabs>
        <w:ind w:left="480" w:firstLine="480"/>
      </w:pPr>
      <w:r>
        <w:fldChar w:fldCharType="begin"/>
      </w:r>
      <w:r>
        <w:instrText xml:space="preserve"> HYPERLINK \l "_Toc18903" </w:instrText>
      </w:r>
      <w:r>
        <w:fldChar w:fldCharType="separate"/>
      </w:r>
      <w:r>
        <w:t>2.3 糠醛加氢实验操作步骤</w:t>
      </w:r>
      <w:r>
        <w:tab/>
      </w:r>
      <w:r>
        <w:fldChar w:fldCharType="begin"/>
      </w:r>
      <w:r>
        <w:instrText xml:space="preserve"> PAGEREF _Toc18903 \h </w:instrText>
      </w:r>
      <w:r>
        <w:fldChar w:fldCharType="separate"/>
      </w:r>
      <w:r>
        <w:t>13</w:t>
      </w:r>
      <w:r>
        <w:fldChar w:fldCharType="end"/>
      </w:r>
      <w:r>
        <w:fldChar w:fldCharType="end"/>
      </w:r>
    </w:p>
    <w:p>
      <w:pPr>
        <w:pStyle w:val="14"/>
        <w:tabs>
          <w:tab w:val="right" w:leader="dot" w:pos="8306"/>
        </w:tabs>
        <w:ind w:left="480" w:firstLine="480"/>
      </w:pPr>
      <w:r>
        <w:fldChar w:fldCharType="begin"/>
      </w:r>
      <w:r>
        <w:instrText xml:space="preserve"> HYPERLINK \l "_Toc1486" </w:instrText>
      </w:r>
      <w:r>
        <w:fldChar w:fldCharType="separate"/>
      </w:r>
      <w:r>
        <w:t>2.4 糠醛催化转移加氢生成糠醇的反应路线</w:t>
      </w:r>
      <w:r>
        <w:tab/>
      </w:r>
      <w:r>
        <w:fldChar w:fldCharType="begin"/>
      </w:r>
      <w:r>
        <w:instrText xml:space="preserve"> PAGEREF _Toc1486 \h </w:instrText>
      </w:r>
      <w:r>
        <w:fldChar w:fldCharType="separate"/>
      </w:r>
      <w:r>
        <w:t>13</w:t>
      </w:r>
      <w:r>
        <w:fldChar w:fldCharType="end"/>
      </w:r>
      <w:r>
        <w:fldChar w:fldCharType="end"/>
      </w:r>
    </w:p>
    <w:p>
      <w:pPr>
        <w:pStyle w:val="14"/>
        <w:tabs>
          <w:tab w:val="right" w:leader="dot" w:pos="8306"/>
        </w:tabs>
        <w:ind w:left="480" w:firstLine="480"/>
      </w:pPr>
      <w:r>
        <w:fldChar w:fldCharType="begin"/>
      </w:r>
      <w:r>
        <w:instrText xml:space="preserve"> HYPERLINK \l "_Toc32501" </w:instrText>
      </w:r>
      <w:r>
        <w:fldChar w:fldCharType="separate"/>
      </w:r>
      <w:r>
        <w:t>2.5 催化剂的表征分析</w:t>
      </w:r>
      <w:r>
        <w:tab/>
      </w:r>
      <w:r>
        <w:fldChar w:fldCharType="begin"/>
      </w:r>
      <w:r>
        <w:instrText xml:space="preserve"> PAGEREF _Toc32501 \h </w:instrText>
      </w:r>
      <w:r>
        <w:fldChar w:fldCharType="separate"/>
      </w:r>
      <w:r>
        <w:t>14</w:t>
      </w:r>
      <w:r>
        <w:fldChar w:fldCharType="end"/>
      </w:r>
      <w:r>
        <w:fldChar w:fldCharType="end"/>
      </w:r>
    </w:p>
    <w:p>
      <w:pPr>
        <w:pStyle w:val="8"/>
        <w:tabs>
          <w:tab w:val="right" w:leader="dot" w:pos="8306"/>
        </w:tabs>
        <w:ind w:left="960" w:firstLine="480"/>
      </w:pPr>
      <w:r>
        <w:fldChar w:fldCharType="begin"/>
      </w:r>
      <w:r>
        <w:instrText xml:space="preserve"> HYPERLINK \l "_Toc18768" </w:instrText>
      </w:r>
      <w:r>
        <w:fldChar w:fldCharType="separate"/>
      </w:r>
      <w:r>
        <w:t xml:space="preserve">2.5.1 </w:t>
      </w:r>
      <w:r>
        <w:rPr>
          <w:rFonts w:hint="eastAsia"/>
        </w:rPr>
        <w:t>X射线衍射分析</w:t>
      </w:r>
      <w:r>
        <w:t>(XRD)</w:t>
      </w:r>
      <w:r>
        <w:tab/>
      </w:r>
      <w:r>
        <w:fldChar w:fldCharType="begin"/>
      </w:r>
      <w:r>
        <w:instrText xml:space="preserve"> PAGEREF _Toc18768 \h </w:instrText>
      </w:r>
      <w:r>
        <w:fldChar w:fldCharType="separate"/>
      </w:r>
      <w:r>
        <w:t>14</w:t>
      </w:r>
      <w:r>
        <w:fldChar w:fldCharType="end"/>
      </w:r>
      <w:r>
        <w:fldChar w:fldCharType="end"/>
      </w:r>
    </w:p>
    <w:p>
      <w:pPr>
        <w:pStyle w:val="8"/>
        <w:tabs>
          <w:tab w:val="right" w:leader="dot" w:pos="8306"/>
        </w:tabs>
        <w:ind w:left="960" w:firstLine="480"/>
      </w:pPr>
      <w:r>
        <w:fldChar w:fldCharType="begin"/>
      </w:r>
      <w:r>
        <w:instrText xml:space="preserve"> HYPERLINK \l "_Toc20990" </w:instrText>
      </w:r>
      <w:r>
        <w:fldChar w:fldCharType="separate"/>
      </w:r>
      <w:r>
        <w:t xml:space="preserve">2.5.2 </w:t>
      </w:r>
      <w:r>
        <w:rPr>
          <w:rFonts w:hint="eastAsia"/>
        </w:rPr>
        <w:t>氮气等温吸脱附</w:t>
      </w:r>
      <w:r>
        <w:t>(BET)</w:t>
      </w:r>
      <w:r>
        <w:tab/>
      </w:r>
      <w:r>
        <w:fldChar w:fldCharType="begin"/>
      </w:r>
      <w:r>
        <w:instrText xml:space="preserve"> PAGEREF _Toc20990 \h </w:instrText>
      </w:r>
      <w:r>
        <w:fldChar w:fldCharType="separate"/>
      </w:r>
      <w:r>
        <w:t>14</w:t>
      </w:r>
      <w:r>
        <w:fldChar w:fldCharType="end"/>
      </w:r>
      <w:r>
        <w:fldChar w:fldCharType="end"/>
      </w:r>
    </w:p>
    <w:p>
      <w:pPr>
        <w:pStyle w:val="8"/>
        <w:tabs>
          <w:tab w:val="right" w:leader="dot" w:pos="8306"/>
        </w:tabs>
        <w:ind w:left="960" w:firstLine="480"/>
      </w:pPr>
      <w:r>
        <w:fldChar w:fldCharType="begin"/>
      </w:r>
      <w:r>
        <w:instrText xml:space="preserve"> HYPERLINK \l "_Toc9512" </w:instrText>
      </w:r>
      <w:r>
        <w:fldChar w:fldCharType="separate"/>
      </w:r>
      <w:r>
        <w:t>2.5.3 H</w:t>
      </w:r>
      <w:r>
        <w:rPr>
          <w:vertAlign w:val="subscript"/>
        </w:rPr>
        <w:t>2</w:t>
      </w:r>
      <w:r>
        <w:t>-TPR表征</w:t>
      </w:r>
      <w:r>
        <w:tab/>
      </w:r>
      <w:r>
        <w:fldChar w:fldCharType="begin"/>
      </w:r>
      <w:r>
        <w:instrText xml:space="preserve"> PAGEREF _Toc9512 \h </w:instrText>
      </w:r>
      <w:r>
        <w:fldChar w:fldCharType="separate"/>
      </w:r>
      <w:r>
        <w:t>14</w:t>
      </w:r>
      <w:r>
        <w:fldChar w:fldCharType="end"/>
      </w:r>
      <w:r>
        <w:fldChar w:fldCharType="end"/>
      </w:r>
    </w:p>
    <w:p>
      <w:pPr>
        <w:pStyle w:val="8"/>
        <w:tabs>
          <w:tab w:val="right" w:leader="dot" w:pos="8306"/>
        </w:tabs>
        <w:ind w:left="960" w:firstLine="480"/>
        <w:sectPr>
          <w:headerReference r:id="rId19" w:type="default"/>
          <w:footerReference r:id="rId21" w:type="default"/>
          <w:headerReference r:id="rId20" w:type="even"/>
          <w:footerReference r:id="rId22" w:type="even"/>
          <w:pgSz w:w="11906" w:h="16838"/>
          <w:pgMar w:top="1417" w:right="1134" w:bottom="1134" w:left="1417" w:header="851" w:footer="992" w:gutter="0"/>
          <w:pgNumType w:start="1"/>
          <w:cols w:space="425" w:num="1"/>
          <w:docGrid w:type="lines" w:linePitch="312" w:charSpace="0"/>
        </w:sectPr>
      </w:pPr>
    </w:p>
    <w:p>
      <w:pPr>
        <w:pStyle w:val="8"/>
        <w:tabs>
          <w:tab w:val="right" w:leader="dot" w:pos="8306"/>
        </w:tabs>
        <w:ind w:left="960" w:firstLine="480"/>
      </w:pPr>
      <w:r>
        <w:fldChar w:fldCharType="begin"/>
      </w:r>
      <w:r>
        <w:instrText xml:space="preserve"> HYPERLINK \l "_Toc14009" </w:instrText>
      </w:r>
      <w:r>
        <w:fldChar w:fldCharType="separate"/>
      </w:r>
      <w:r>
        <w:t>2.5.4 NH</w:t>
      </w:r>
      <w:r>
        <w:rPr>
          <w:vertAlign w:val="subscript"/>
        </w:rPr>
        <w:t>3</w:t>
      </w:r>
      <w:r>
        <w:t>-TPD表征</w:t>
      </w:r>
      <w:r>
        <w:tab/>
      </w:r>
      <w:r>
        <w:fldChar w:fldCharType="begin"/>
      </w:r>
      <w:r>
        <w:instrText xml:space="preserve"> PAGEREF _Toc14009 \h </w:instrText>
      </w:r>
      <w:r>
        <w:fldChar w:fldCharType="separate"/>
      </w:r>
      <w:r>
        <w:t>15</w:t>
      </w:r>
      <w:r>
        <w:fldChar w:fldCharType="end"/>
      </w:r>
      <w:r>
        <w:fldChar w:fldCharType="end"/>
      </w:r>
    </w:p>
    <w:p>
      <w:pPr>
        <w:pStyle w:val="8"/>
        <w:tabs>
          <w:tab w:val="right" w:leader="dot" w:pos="8306"/>
        </w:tabs>
        <w:ind w:left="960" w:firstLine="480"/>
      </w:pPr>
      <w:r>
        <w:fldChar w:fldCharType="begin"/>
      </w:r>
      <w:r>
        <w:instrText xml:space="preserve"> HYPERLINK \l "_Toc10435" </w:instrText>
      </w:r>
      <w:r>
        <w:fldChar w:fldCharType="separate"/>
      </w:r>
      <w:r>
        <w:t>2.5.5 CO</w:t>
      </w:r>
      <w:r>
        <w:rPr>
          <w:vertAlign w:val="subscript"/>
        </w:rPr>
        <w:t>2</w:t>
      </w:r>
      <w:r>
        <w:t>-TPD表征</w:t>
      </w:r>
      <w:r>
        <w:tab/>
      </w:r>
      <w:r>
        <w:fldChar w:fldCharType="begin"/>
      </w:r>
      <w:r>
        <w:instrText xml:space="preserve"> PAGEREF _Toc10435 \h </w:instrText>
      </w:r>
      <w:r>
        <w:fldChar w:fldCharType="separate"/>
      </w:r>
      <w:r>
        <w:t>15</w:t>
      </w:r>
      <w:r>
        <w:fldChar w:fldCharType="end"/>
      </w:r>
      <w:r>
        <w:fldChar w:fldCharType="end"/>
      </w:r>
    </w:p>
    <w:p>
      <w:pPr>
        <w:pStyle w:val="12"/>
        <w:tabs>
          <w:tab w:val="right" w:leader="dot" w:pos="8306"/>
        </w:tabs>
        <w:ind w:firstLine="480"/>
        <w:rPr>
          <w:b/>
          <w:bCs/>
        </w:rPr>
      </w:pPr>
      <w:r>
        <w:fldChar w:fldCharType="begin"/>
      </w:r>
      <w:r>
        <w:instrText xml:space="preserve"> HYPERLINK \l "_Toc18082" </w:instrText>
      </w:r>
      <w:r>
        <w:fldChar w:fldCharType="separate"/>
      </w:r>
      <w:r>
        <w:rPr>
          <w:b/>
          <w:bCs/>
        </w:rPr>
        <w:t>3 实验结果</w:t>
      </w:r>
      <w:r>
        <w:rPr>
          <w:b/>
          <w:bCs/>
        </w:rPr>
        <w:tab/>
      </w:r>
      <w:r>
        <w:rPr>
          <w:b/>
          <w:bCs/>
        </w:rPr>
        <w:fldChar w:fldCharType="begin"/>
      </w:r>
      <w:r>
        <w:rPr>
          <w:b/>
          <w:bCs/>
        </w:rPr>
        <w:instrText xml:space="preserve"> PAGEREF _Toc18082 \h </w:instrText>
      </w:r>
      <w:r>
        <w:rPr>
          <w:b/>
          <w:bCs/>
        </w:rPr>
        <w:fldChar w:fldCharType="separate"/>
      </w:r>
      <w:r>
        <w:rPr>
          <w:b/>
          <w:bCs/>
        </w:rPr>
        <w:t>16</w:t>
      </w:r>
      <w:r>
        <w:rPr>
          <w:b/>
          <w:bCs/>
        </w:rPr>
        <w:fldChar w:fldCharType="end"/>
      </w:r>
      <w:r>
        <w:rPr>
          <w:b/>
          <w:bCs/>
        </w:rPr>
        <w:fldChar w:fldCharType="end"/>
      </w:r>
    </w:p>
    <w:p>
      <w:pPr>
        <w:pStyle w:val="14"/>
        <w:tabs>
          <w:tab w:val="right" w:leader="dot" w:pos="8306"/>
        </w:tabs>
        <w:ind w:left="480" w:firstLine="480"/>
      </w:pPr>
      <w:r>
        <w:fldChar w:fldCharType="begin"/>
      </w:r>
      <w:r>
        <w:instrText xml:space="preserve"> HYPERLINK \l "_Toc6274" </w:instrText>
      </w:r>
      <w:r>
        <w:fldChar w:fldCharType="separate"/>
      </w:r>
      <w:r>
        <w:t>3.</w:t>
      </w:r>
      <w:r>
        <w:rPr>
          <w:rFonts w:hint="eastAsia"/>
        </w:rPr>
        <w:t>1</w:t>
      </w:r>
      <w:r>
        <w:t xml:space="preserve"> 催化剂的XRD表征结果</w:t>
      </w:r>
      <w:r>
        <w:tab/>
      </w:r>
      <w:r>
        <w:fldChar w:fldCharType="begin"/>
      </w:r>
      <w:r>
        <w:instrText xml:space="preserve"> PAGEREF _Toc6274 \h </w:instrText>
      </w:r>
      <w:r>
        <w:fldChar w:fldCharType="separate"/>
      </w:r>
      <w:r>
        <w:t>16</w:t>
      </w:r>
      <w:r>
        <w:fldChar w:fldCharType="end"/>
      </w:r>
      <w:r>
        <w:fldChar w:fldCharType="end"/>
      </w:r>
    </w:p>
    <w:p>
      <w:pPr>
        <w:pStyle w:val="14"/>
        <w:tabs>
          <w:tab w:val="right" w:leader="dot" w:pos="8306"/>
        </w:tabs>
        <w:ind w:left="480" w:firstLine="480"/>
      </w:pPr>
      <w:r>
        <w:fldChar w:fldCharType="begin"/>
      </w:r>
      <w:r>
        <w:instrText xml:space="preserve"> HYPERLINK \l "_Toc18966" </w:instrText>
      </w:r>
      <w:r>
        <w:fldChar w:fldCharType="separate"/>
      </w:r>
      <w:r>
        <w:t>3.</w:t>
      </w:r>
      <w:r>
        <w:rPr>
          <w:rFonts w:hint="eastAsia"/>
        </w:rPr>
        <w:t>2</w:t>
      </w:r>
      <w:r>
        <w:t xml:space="preserve"> 催化剂的BET表征结果</w:t>
      </w:r>
      <w:r>
        <w:tab/>
      </w:r>
      <w:r>
        <w:fldChar w:fldCharType="begin"/>
      </w:r>
      <w:r>
        <w:instrText xml:space="preserve"> PAGEREF _Toc18966 \h </w:instrText>
      </w:r>
      <w:r>
        <w:fldChar w:fldCharType="separate"/>
      </w:r>
      <w:r>
        <w:t>16</w:t>
      </w:r>
      <w:r>
        <w:fldChar w:fldCharType="end"/>
      </w:r>
      <w:r>
        <w:fldChar w:fldCharType="end"/>
      </w:r>
    </w:p>
    <w:p>
      <w:pPr>
        <w:pStyle w:val="14"/>
        <w:tabs>
          <w:tab w:val="right" w:leader="dot" w:pos="8306"/>
        </w:tabs>
        <w:ind w:left="480" w:firstLine="480"/>
      </w:pPr>
      <w:r>
        <w:fldChar w:fldCharType="begin"/>
      </w:r>
      <w:r>
        <w:instrText xml:space="preserve"> HYPERLINK \l "_Toc686" </w:instrText>
      </w:r>
      <w:r>
        <w:fldChar w:fldCharType="separate"/>
      </w:r>
      <w:r>
        <w:t>3.</w:t>
      </w:r>
      <w:r>
        <w:rPr>
          <w:rFonts w:hint="eastAsia"/>
        </w:rPr>
        <w:t>3</w:t>
      </w:r>
      <w:r>
        <w:t xml:space="preserve"> 催化剂的NH</w:t>
      </w:r>
      <w:r>
        <w:rPr>
          <w:vertAlign w:val="subscript"/>
        </w:rPr>
        <w:t>3</w:t>
      </w:r>
      <w:r>
        <w:t>-TPD表征结果</w:t>
      </w:r>
      <w:r>
        <w:tab/>
      </w:r>
      <w:r>
        <w:fldChar w:fldCharType="begin"/>
      </w:r>
      <w:r>
        <w:instrText xml:space="preserve"> PAGEREF _Toc686 \h </w:instrText>
      </w:r>
      <w:r>
        <w:fldChar w:fldCharType="separate"/>
      </w:r>
      <w:r>
        <w:t>17</w:t>
      </w:r>
      <w:r>
        <w:fldChar w:fldCharType="end"/>
      </w:r>
      <w:r>
        <w:fldChar w:fldCharType="end"/>
      </w:r>
    </w:p>
    <w:p>
      <w:pPr>
        <w:pStyle w:val="14"/>
        <w:tabs>
          <w:tab w:val="right" w:leader="dot" w:pos="8306"/>
        </w:tabs>
        <w:ind w:left="480" w:firstLine="480"/>
      </w:pPr>
      <w:r>
        <w:fldChar w:fldCharType="begin"/>
      </w:r>
      <w:r>
        <w:instrText xml:space="preserve"> HYPERLINK \l "_Toc26652" </w:instrText>
      </w:r>
      <w:r>
        <w:fldChar w:fldCharType="separate"/>
      </w:r>
      <w:r>
        <w:t>3.</w:t>
      </w:r>
      <w:r>
        <w:rPr>
          <w:rFonts w:hint="eastAsia"/>
        </w:rPr>
        <w:t>4</w:t>
      </w:r>
      <w:r>
        <w:t xml:space="preserve"> 催化剂的H</w:t>
      </w:r>
      <w:r>
        <w:rPr>
          <w:vertAlign w:val="subscript"/>
        </w:rPr>
        <w:t>2</w:t>
      </w:r>
      <w:r>
        <w:t>-TPR表征结果</w:t>
      </w:r>
      <w:r>
        <w:tab/>
      </w:r>
      <w:r>
        <w:fldChar w:fldCharType="begin"/>
      </w:r>
      <w:r>
        <w:instrText xml:space="preserve"> PAGEREF _Toc26652 \h </w:instrText>
      </w:r>
      <w:r>
        <w:fldChar w:fldCharType="separate"/>
      </w:r>
      <w:r>
        <w:t>18</w:t>
      </w:r>
      <w:r>
        <w:fldChar w:fldCharType="end"/>
      </w:r>
      <w:r>
        <w:fldChar w:fldCharType="end"/>
      </w:r>
    </w:p>
    <w:p>
      <w:pPr>
        <w:pStyle w:val="14"/>
        <w:tabs>
          <w:tab w:val="right" w:leader="dot" w:pos="8306"/>
        </w:tabs>
        <w:ind w:left="480" w:firstLine="480"/>
      </w:pPr>
      <w:r>
        <w:fldChar w:fldCharType="begin"/>
      </w:r>
      <w:r>
        <w:instrText xml:space="preserve"> HYPERLINK \l "_Toc25765" </w:instrText>
      </w:r>
      <w:r>
        <w:fldChar w:fldCharType="separate"/>
      </w:r>
      <w:r>
        <w:t>3.</w:t>
      </w:r>
      <w:r>
        <w:rPr>
          <w:rFonts w:hint="eastAsia"/>
        </w:rPr>
        <w:t>5</w:t>
      </w:r>
      <w:r>
        <w:t xml:space="preserve"> 催化剂的CO</w:t>
      </w:r>
      <w:r>
        <w:rPr>
          <w:vertAlign w:val="subscript"/>
        </w:rPr>
        <w:t>2</w:t>
      </w:r>
      <w:r>
        <w:t>-TPD表征结果</w:t>
      </w:r>
      <w:r>
        <w:tab/>
      </w:r>
      <w:r>
        <w:fldChar w:fldCharType="begin"/>
      </w:r>
      <w:r>
        <w:instrText xml:space="preserve"> PAGEREF _Toc25765 \h </w:instrText>
      </w:r>
      <w:r>
        <w:fldChar w:fldCharType="separate"/>
      </w:r>
      <w:r>
        <w:t>18</w:t>
      </w:r>
      <w:r>
        <w:fldChar w:fldCharType="end"/>
      </w:r>
      <w:r>
        <w:fldChar w:fldCharType="end"/>
      </w:r>
    </w:p>
    <w:p>
      <w:pPr>
        <w:pStyle w:val="14"/>
        <w:tabs>
          <w:tab w:val="right" w:leader="dot" w:pos="8306"/>
        </w:tabs>
        <w:ind w:left="480" w:firstLine="480"/>
      </w:pPr>
      <w:r>
        <w:fldChar w:fldCharType="begin"/>
      </w:r>
      <w:r>
        <w:instrText xml:space="preserve"> HYPERLINK \l "_Toc6461" </w:instrText>
      </w:r>
      <w:r>
        <w:fldChar w:fldCharType="separate"/>
      </w:r>
      <w:r>
        <w:t>3.</w:t>
      </w:r>
      <w:r>
        <w:rPr>
          <w:rFonts w:hint="eastAsia"/>
        </w:rPr>
        <w:t>6</w:t>
      </w:r>
      <w:r>
        <w:t xml:space="preserve"> 反应温度对催化加氢活性的影响</w:t>
      </w:r>
      <w:r>
        <w:tab/>
      </w:r>
      <w:r>
        <w:fldChar w:fldCharType="begin"/>
      </w:r>
      <w:r>
        <w:instrText xml:space="preserve"> PAGEREF _Toc6461 \h </w:instrText>
      </w:r>
      <w:r>
        <w:fldChar w:fldCharType="separate"/>
      </w:r>
      <w:r>
        <w:t>19</w:t>
      </w:r>
      <w:r>
        <w:fldChar w:fldCharType="end"/>
      </w:r>
      <w:r>
        <w:fldChar w:fldCharType="end"/>
      </w:r>
    </w:p>
    <w:p>
      <w:pPr>
        <w:pStyle w:val="14"/>
        <w:tabs>
          <w:tab w:val="right" w:leader="dot" w:pos="8306"/>
        </w:tabs>
        <w:ind w:left="480" w:firstLine="480"/>
      </w:pPr>
      <w:r>
        <w:fldChar w:fldCharType="begin"/>
      </w:r>
      <w:r>
        <w:instrText xml:space="preserve"> HYPERLINK \l "_Toc10958" </w:instrText>
      </w:r>
      <w:r>
        <w:fldChar w:fldCharType="separate"/>
      </w:r>
      <w:r>
        <w:t>3.</w:t>
      </w:r>
      <w:r>
        <w:rPr>
          <w:rFonts w:hint="eastAsia"/>
        </w:rPr>
        <w:t>7</w:t>
      </w:r>
      <w:r>
        <w:t xml:space="preserve"> 反应压力对催化加氢活性的影响</w:t>
      </w:r>
      <w:r>
        <w:tab/>
      </w:r>
      <w:r>
        <w:fldChar w:fldCharType="begin"/>
      </w:r>
      <w:r>
        <w:instrText xml:space="preserve"> PAGEREF _Toc10958 \h </w:instrText>
      </w:r>
      <w:r>
        <w:fldChar w:fldCharType="separate"/>
      </w:r>
      <w:r>
        <w:t>20</w:t>
      </w:r>
      <w:r>
        <w:fldChar w:fldCharType="end"/>
      </w:r>
      <w:r>
        <w:fldChar w:fldCharType="end"/>
      </w:r>
    </w:p>
    <w:p>
      <w:pPr>
        <w:pStyle w:val="14"/>
        <w:tabs>
          <w:tab w:val="right" w:leader="dot" w:pos="8306"/>
        </w:tabs>
        <w:ind w:left="480" w:firstLine="480"/>
      </w:pPr>
      <w:r>
        <w:fldChar w:fldCharType="begin"/>
      </w:r>
      <w:r>
        <w:instrText xml:space="preserve"> HYPERLINK \l "_Toc7746" </w:instrText>
      </w:r>
      <w:r>
        <w:fldChar w:fldCharType="separate"/>
      </w:r>
      <w:r>
        <w:t>3.</w:t>
      </w:r>
      <w:r>
        <w:rPr>
          <w:rFonts w:hint="eastAsia"/>
        </w:rPr>
        <w:t>8</w:t>
      </w:r>
      <w:r>
        <w:t xml:space="preserve"> 反应时间对催化加氢活性的影响</w:t>
      </w:r>
      <w:r>
        <w:tab/>
      </w:r>
      <w:r>
        <w:fldChar w:fldCharType="begin"/>
      </w:r>
      <w:r>
        <w:instrText xml:space="preserve"> PAGEREF _Toc7746 \h </w:instrText>
      </w:r>
      <w:r>
        <w:fldChar w:fldCharType="separate"/>
      </w:r>
      <w:r>
        <w:t>21</w:t>
      </w:r>
      <w:r>
        <w:fldChar w:fldCharType="end"/>
      </w:r>
      <w:r>
        <w:fldChar w:fldCharType="end"/>
      </w:r>
    </w:p>
    <w:p>
      <w:pPr>
        <w:pStyle w:val="14"/>
        <w:tabs>
          <w:tab w:val="right" w:leader="dot" w:pos="8306"/>
        </w:tabs>
        <w:ind w:left="480" w:firstLine="480"/>
      </w:pPr>
      <w:r>
        <w:fldChar w:fldCharType="begin"/>
      </w:r>
      <w:r>
        <w:instrText xml:space="preserve"> HYPERLINK \l "_Toc26843" </w:instrText>
      </w:r>
      <w:r>
        <w:fldChar w:fldCharType="separate"/>
      </w:r>
      <w:r>
        <w:t>3.</w:t>
      </w:r>
      <w:r>
        <w:rPr>
          <w:rFonts w:hint="eastAsia"/>
        </w:rPr>
        <w:t>9</w:t>
      </w:r>
      <w:r>
        <w:t xml:space="preserve"> 催化剂的循环使用性能和稳定性测试</w:t>
      </w:r>
      <w:r>
        <w:tab/>
      </w:r>
      <w:r>
        <w:fldChar w:fldCharType="begin"/>
      </w:r>
      <w:r>
        <w:instrText xml:space="preserve"> PAGEREF _Toc26843 \h </w:instrText>
      </w:r>
      <w:r>
        <w:fldChar w:fldCharType="separate"/>
      </w:r>
      <w:r>
        <w:t>21</w:t>
      </w:r>
      <w:r>
        <w:fldChar w:fldCharType="end"/>
      </w:r>
      <w:r>
        <w:fldChar w:fldCharType="end"/>
      </w:r>
    </w:p>
    <w:p>
      <w:pPr>
        <w:pStyle w:val="12"/>
        <w:tabs>
          <w:tab w:val="right" w:leader="dot" w:pos="8306"/>
        </w:tabs>
        <w:ind w:firstLine="480"/>
        <w:rPr>
          <w:b/>
          <w:bCs/>
        </w:rPr>
      </w:pPr>
      <w:r>
        <w:fldChar w:fldCharType="begin"/>
      </w:r>
      <w:r>
        <w:instrText xml:space="preserve"> HYPERLINK \l "_Toc479" </w:instrText>
      </w:r>
      <w:r>
        <w:fldChar w:fldCharType="separate"/>
      </w:r>
      <w:r>
        <w:rPr>
          <w:b/>
          <w:bCs/>
        </w:rPr>
        <w:t>4 结论</w:t>
      </w:r>
      <w:r>
        <w:rPr>
          <w:rFonts w:hint="eastAsia"/>
          <w:b/>
          <w:bCs/>
        </w:rPr>
        <w:t>和展望</w:t>
      </w:r>
      <w:r>
        <w:rPr>
          <w:b/>
          <w:bCs/>
        </w:rPr>
        <w:tab/>
      </w:r>
      <w:r>
        <w:rPr>
          <w:b/>
          <w:bCs/>
        </w:rPr>
        <w:fldChar w:fldCharType="begin"/>
      </w:r>
      <w:r>
        <w:rPr>
          <w:b/>
          <w:bCs/>
        </w:rPr>
        <w:instrText xml:space="preserve"> PAGEREF _Toc479 \h </w:instrText>
      </w:r>
      <w:r>
        <w:rPr>
          <w:b/>
          <w:bCs/>
        </w:rPr>
        <w:fldChar w:fldCharType="separate"/>
      </w:r>
      <w:r>
        <w:rPr>
          <w:b/>
          <w:bCs/>
        </w:rPr>
        <w:t>23</w:t>
      </w:r>
      <w:r>
        <w:rPr>
          <w:b/>
          <w:bCs/>
        </w:rPr>
        <w:fldChar w:fldCharType="end"/>
      </w:r>
      <w:r>
        <w:rPr>
          <w:b/>
          <w:bCs/>
        </w:rPr>
        <w:fldChar w:fldCharType="end"/>
      </w:r>
    </w:p>
    <w:p>
      <w:pPr>
        <w:pStyle w:val="14"/>
        <w:tabs>
          <w:tab w:val="right" w:leader="dot" w:pos="8306"/>
        </w:tabs>
        <w:ind w:left="480" w:firstLine="480"/>
      </w:pPr>
      <w:r>
        <w:fldChar w:fldCharType="begin"/>
      </w:r>
      <w:r>
        <w:instrText xml:space="preserve"> HYPERLINK \l "_Toc21850" </w:instrText>
      </w:r>
      <w:r>
        <w:fldChar w:fldCharType="separate"/>
      </w:r>
      <w:r>
        <w:t>4.1 结论</w:t>
      </w:r>
      <w:r>
        <w:tab/>
      </w:r>
      <w:r>
        <w:fldChar w:fldCharType="begin"/>
      </w:r>
      <w:r>
        <w:instrText xml:space="preserve"> PAGEREF _Toc21850 \h </w:instrText>
      </w:r>
      <w:r>
        <w:fldChar w:fldCharType="separate"/>
      </w:r>
      <w:r>
        <w:t>23</w:t>
      </w:r>
      <w:r>
        <w:fldChar w:fldCharType="end"/>
      </w:r>
      <w:r>
        <w:fldChar w:fldCharType="end"/>
      </w:r>
    </w:p>
    <w:p>
      <w:pPr>
        <w:pStyle w:val="14"/>
        <w:tabs>
          <w:tab w:val="right" w:leader="dot" w:pos="8306"/>
        </w:tabs>
        <w:ind w:left="480" w:firstLine="480"/>
      </w:pPr>
      <w:r>
        <w:fldChar w:fldCharType="begin"/>
      </w:r>
      <w:r>
        <w:instrText xml:space="preserve"> HYPERLINK \l "_Toc9345" </w:instrText>
      </w:r>
      <w:r>
        <w:fldChar w:fldCharType="separate"/>
      </w:r>
      <w:r>
        <w:t xml:space="preserve">4.2 </w:t>
      </w:r>
      <w:r>
        <w:rPr>
          <w:rFonts w:hint="eastAsia"/>
        </w:rPr>
        <w:t>展望</w:t>
      </w:r>
      <w:r>
        <w:tab/>
      </w:r>
      <w:r>
        <w:fldChar w:fldCharType="begin"/>
      </w:r>
      <w:r>
        <w:instrText xml:space="preserve"> PAGEREF _Toc9345 \h </w:instrText>
      </w:r>
      <w:r>
        <w:fldChar w:fldCharType="separate"/>
      </w:r>
      <w:r>
        <w:t>23</w:t>
      </w:r>
      <w:r>
        <w:fldChar w:fldCharType="end"/>
      </w:r>
      <w:r>
        <w:fldChar w:fldCharType="end"/>
      </w:r>
    </w:p>
    <w:p>
      <w:pPr>
        <w:pStyle w:val="12"/>
        <w:tabs>
          <w:tab w:val="right" w:leader="dot" w:pos="8306"/>
        </w:tabs>
        <w:ind w:firstLine="480"/>
        <w:rPr>
          <w:b/>
          <w:bCs/>
        </w:rPr>
      </w:pPr>
      <w:r>
        <w:fldChar w:fldCharType="begin"/>
      </w:r>
      <w:r>
        <w:instrText xml:space="preserve"> HYPERLINK \l "_Toc10929" </w:instrText>
      </w:r>
      <w:r>
        <w:fldChar w:fldCharType="separate"/>
      </w:r>
      <w:r>
        <w:rPr>
          <w:b/>
          <w:bCs/>
        </w:rPr>
        <w:t>参考文献</w:t>
      </w:r>
      <w:r>
        <w:rPr>
          <w:b/>
          <w:bCs/>
        </w:rPr>
        <w:tab/>
      </w:r>
      <w:r>
        <w:rPr>
          <w:b/>
          <w:bCs/>
        </w:rPr>
        <w:fldChar w:fldCharType="begin"/>
      </w:r>
      <w:r>
        <w:rPr>
          <w:b/>
          <w:bCs/>
        </w:rPr>
        <w:instrText xml:space="preserve"> PAGEREF _Toc10929 \h </w:instrText>
      </w:r>
      <w:r>
        <w:rPr>
          <w:b/>
          <w:bCs/>
        </w:rPr>
        <w:fldChar w:fldCharType="separate"/>
      </w:r>
      <w:r>
        <w:rPr>
          <w:b/>
          <w:bCs/>
        </w:rPr>
        <w:t>24</w:t>
      </w:r>
      <w:r>
        <w:rPr>
          <w:b/>
          <w:bCs/>
        </w:rPr>
        <w:fldChar w:fldCharType="end"/>
      </w:r>
      <w:r>
        <w:rPr>
          <w:b/>
          <w:bCs/>
        </w:rPr>
        <w:fldChar w:fldCharType="end"/>
      </w:r>
    </w:p>
    <w:p>
      <w:pPr>
        <w:pStyle w:val="12"/>
        <w:tabs>
          <w:tab w:val="right" w:leader="dot" w:pos="8306"/>
        </w:tabs>
        <w:ind w:firstLine="480"/>
        <w:rPr>
          <w:b/>
          <w:bCs/>
        </w:rPr>
      </w:pPr>
      <w:r>
        <w:fldChar w:fldCharType="begin"/>
      </w:r>
      <w:r>
        <w:instrText xml:space="preserve"> HYPERLINK \l "_Toc3047" </w:instrText>
      </w:r>
      <w:r>
        <w:fldChar w:fldCharType="separate"/>
      </w:r>
      <w:r>
        <w:rPr>
          <w:b/>
          <w:bCs/>
        </w:rPr>
        <w:t>致谢</w:t>
      </w:r>
      <w:r>
        <w:rPr>
          <w:b/>
          <w:bCs/>
        </w:rPr>
        <w:tab/>
      </w:r>
      <w:r>
        <w:rPr>
          <w:b/>
          <w:bCs/>
        </w:rPr>
        <w:fldChar w:fldCharType="begin"/>
      </w:r>
      <w:r>
        <w:rPr>
          <w:b/>
          <w:bCs/>
        </w:rPr>
        <w:instrText xml:space="preserve"> PAGEREF _Toc3047 \h </w:instrText>
      </w:r>
      <w:r>
        <w:rPr>
          <w:b/>
          <w:bCs/>
        </w:rPr>
        <w:fldChar w:fldCharType="separate"/>
      </w:r>
      <w:r>
        <w:rPr>
          <w:b/>
          <w:bCs/>
        </w:rPr>
        <w:t>24</w:t>
      </w:r>
      <w:r>
        <w:rPr>
          <w:b/>
          <w:bCs/>
        </w:rPr>
        <w:fldChar w:fldCharType="end"/>
      </w:r>
      <w:r>
        <w:rPr>
          <w:b/>
          <w:bCs/>
        </w:rPr>
        <w:fldChar w:fldCharType="end"/>
      </w:r>
    </w:p>
    <w:p>
      <w:pPr>
        <w:pStyle w:val="32"/>
        <w:ind w:firstLine="400"/>
        <w:rPr>
          <w:rFonts w:eastAsiaTheme="majorEastAsia"/>
        </w:rPr>
        <w:sectPr>
          <w:footerReference r:id="rId23" w:type="default"/>
          <w:footerReference r:id="rId24" w:type="even"/>
          <w:pgSz w:w="11906" w:h="16838"/>
          <w:pgMar w:top="1417" w:right="1134" w:bottom="1134" w:left="1417" w:header="851" w:footer="992" w:gutter="0"/>
          <w:pgNumType w:start="1"/>
          <w:cols w:space="425" w:num="1"/>
          <w:docGrid w:type="lines" w:linePitch="312" w:charSpace="0"/>
        </w:sectPr>
      </w:pPr>
      <w:r>
        <w:fldChar w:fldCharType="end"/>
      </w:r>
    </w:p>
    <w:p>
      <w:pPr>
        <w:pStyle w:val="2"/>
        <w:spacing w:after="312"/>
      </w:pPr>
      <w:bookmarkStart w:id="2" w:name="_Toc2932"/>
      <w:r>
        <w:t>前言</w:t>
      </w:r>
      <w:bookmarkEnd w:id="2"/>
    </w:p>
    <w:p>
      <w:pPr>
        <w:ind w:firstLine="480"/>
        <w:rPr>
          <w:rFonts w:cs="Times New Roman"/>
        </w:rPr>
      </w:pPr>
      <w:r>
        <w:rPr>
          <w:rFonts w:cs="Times New Roman"/>
        </w:rPr>
        <w:t>糠醛液相加氢制糠醇是较早开发的</w:t>
      </w:r>
      <w:r>
        <w:rPr>
          <w:rFonts w:hint="eastAsia" w:cs="Times New Roman"/>
        </w:rPr>
        <w:t>生产</w:t>
      </w:r>
      <w:r>
        <w:rPr>
          <w:rFonts w:cs="Times New Roman"/>
        </w:rPr>
        <w:t>方法，首次应用于工业化生产是在1931年，使用铜铬催化剂</w:t>
      </w:r>
      <w:r>
        <w:rPr>
          <w:rFonts w:hint="eastAsia" w:cs="Times New Roman"/>
        </w:rPr>
        <w:t>，到</w:t>
      </w:r>
      <w:r>
        <w:rPr>
          <w:rFonts w:cs="Times New Roman"/>
        </w:rPr>
        <w:t>五十年代</w:t>
      </w:r>
      <w:r>
        <w:rPr>
          <w:rFonts w:hint="eastAsia" w:cs="Times New Roman"/>
        </w:rPr>
        <w:t>时</w:t>
      </w:r>
      <w:r>
        <w:rPr>
          <w:rFonts w:cs="Times New Roman"/>
        </w:rPr>
        <w:t>，糠醛气相加氢制糠醇</w:t>
      </w:r>
      <w:r>
        <w:rPr>
          <w:rFonts w:hint="eastAsia" w:cs="Times New Roman"/>
          <w:lang w:val="en-US" w:eastAsia="zh-CN"/>
        </w:rPr>
        <w:t>在</w:t>
      </w:r>
      <w:r>
        <w:rPr>
          <w:rFonts w:cs="Times New Roman"/>
        </w:rPr>
        <w:t>工业生产中</w:t>
      </w:r>
      <w:r>
        <w:rPr>
          <w:rFonts w:hint="eastAsia" w:cs="Times New Roman"/>
          <w:lang w:val="en-US" w:eastAsia="zh-CN"/>
        </w:rPr>
        <w:t>施行</w:t>
      </w:r>
      <w:r>
        <w:rPr>
          <w:rFonts w:cs="Times New Roman"/>
        </w:rPr>
        <w:t>。我国</w:t>
      </w:r>
      <w:r>
        <w:rPr>
          <w:rFonts w:hint="eastAsia" w:cs="Times New Roman"/>
        </w:rPr>
        <w:t>的</w:t>
      </w:r>
      <w:r>
        <w:rPr>
          <w:rFonts w:cs="Times New Roman"/>
        </w:rPr>
        <w:t>糠醛液相加氢</w:t>
      </w:r>
      <w:r>
        <w:rPr>
          <w:rFonts w:hint="eastAsia" w:cs="Times New Roman"/>
        </w:rPr>
        <w:t>发展</w:t>
      </w:r>
      <w:r>
        <w:rPr>
          <w:rFonts w:cs="Times New Roman"/>
        </w:rPr>
        <w:t>始于七十年代，</w:t>
      </w:r>
      <w:r>
        <w:rPr>
          <w:rFonts w:hint="eastAsia" w:cs="Times New Roman"/>
        </w:rPr>
        <w:t>在九十</w:t>
      </w:r>
      <w:r>
        <w:rPr>
          <w:rFonts w:cs="Times New Roman"/>
        </w:rPr>
        <w:t>年代初，</w:t>
      </w:r>
      <w:r>
        <w:rPr>
          <w:rFonts w:hint="eastAsia" w:cs="Times New Roman"/>
          <w:lang w:val="en-US" w:eastAsia="zh-CN"/>
        </w:rPr>
        <w:t>中</w:t>
      </w:r>
      <w:r>
        <w:rPr>
          <w:rFonts w:cs="Times New Roman"/>
        </w:rPr>
        <w:t>国从</w:t>
      </w:r>
      <w:r>
        <w:rPr>
          <w:rFonts w:hint="eastAsia" w:cs="Times New Roman"/>
          <w:lang w:val="en-US" w:eastAsia="zh-CN"/>
        </w:rPr>
        <w:t>国外</w:t>
      </w:r>
      <w:r>
        <w:rPr>
          <w:rFonts w:hint="eastAsia" w:cs="Times New Roman"/>
        </w:rPr>
        <w:t>分别</w:t>
      </w:r>
      <w:r>
        <w:rPr>
          <w:rFonts w:cs="Times New Roman"/>
        </w:rPr>
        <w:t>引进了两套低压糠醛气相加氢生产的装置，</w:t>
      </w:r>
      <w:r>
        <w:rPr>
          <w:rFonts w:hint="eastAsia" w:cs="Times New Roman"/>
        </w:rPr>
        <w:t>它们</w:t>
      </w:r>
      <w:r>
        <w:rPr>
          <w:rFonts w:cs="Times New Roman"/>
        </w:rPr>
        <w:t>分别</w:t>
      </w:r>
      <w:r>
        <w:rPr>
          <w:rFonts w:hint="eastAsia" w:cs="Times New Roman"/>
        </w:rPr>
        <w:t>建造在</w:t>
      </w:r>
      <w:r>
        <w:rPr>
          <w:rFonts w:hint="eastAsia" w:cs="Times New Roman"/>
          <w:lang w:val="en-US" w:eastAsia="zh-CN"/>
        </w:rPr>
        <w:t>我国</w:t>
      </w:r>
      <w:r>
        <w:rPr>
          <w:rFonts w:cs="Times New Roman"/>
        </w:rPr>
        <w:t>山东临淄和河北保定</w:t>
      </w:r>
      <w:r>
        <w:rPr>
          <w:rFonts w:cs="Times New Roman"/>
          <w:vertAlign w:val="superscript"/>
        </w:rPr>
        <w:fldChar w:fldCharType="begin"/>
      </w:r>
      <w:r>
        <w:rPr>
          <w:rFonts w:cs="Times New Roman"/>
          <w:vertAlign w:val="superscript"/>
        </w:rPr>
        <w:instrText xml:space="preserve"> REF _Ref13705 \r \h </w:instrText>
      </w:r>
      <w:r>
        <w:rPr>
          <w:rFonts w:cs="Times New Roman"/>
          <w:vertAlign w:val="superscript"/>
        </w:rPr>
        <w:fldChar w:fldCharType="separate"/>
      </w:r>
      <w:r>
        <w:rPr>
          <w:rFonts w:cs="Times New Roman"/>
          <w:vertAlign w:val="superscript"/>
        </w:rPr>
        <w:t>[1]</w:t>
      </w:r>
      <w:r>
        <w:rPr>
          <w:rFonts w:cs="Times New Roman"/>
          <w:vertAlign w:val="superscript"/>
        </w:rPr>
        <w:fldChar w:fldCharType="end"/>
      </w:r>
      <w:r>
        <w:rPr>
          <w:rFonts w:cs="Times New Roman"/>
        </w:rPr>
        <w:t>。从1993年</w:t>
      </w:r>
      <w:r>
        <w:rPr>
          <w:rFonts w:hint="eastAsia" w:cs="Times New Roman"/>
        </w:rPr>
        <w:t>起</w:t>
      </w:r>
      <w:r>
        <w:rPr>
          <w:rFonts w:cs="Times New Roman"/>
        </w:rPr>
        <w:t>，随着我国铸造工业技术</w:t>
      </w:r>
      <w:r>
        <w:rPr>
          <w:rFonts w:hint="eastAsia" w:cs="Times New Roman"/>
        </w:rPr>
        <w:t>的</w:t>
      </w:r>
      <w:r>
        <w:rPr>
          <w:rFonts w:cs="Times New Roman"/>
        </w:rPr>
        <w:t>深化</w:t>
      </w:r>
      <w:r>
        <w:rPr>
          <w:rFonts w:hint="eastAsia" w:cs="Times New Roman"/>
        </w:rPr>
        <w:t>发展</w:t>
      </w:r>
      <w:r>
        <w:rPr>
          <w:rFonts w:cs="Times New Roman"/>
        </w:rPr>
        <w:t>，糠醛树脂的</w:t>
      </w:r>
      <w:r>
        <w:rPr>
          <w:rFonts w:hint="eastAsia" w:cs="Times New Roman"/>
          <w:lang w:val="en-US" w:eastAsia="zh-CN"/>
        </w:rPr>
        <w:t>市场</w:t>
      </w:r>
      <w:r>
        <w:rPr>
          <w:rFonts w:cs="Times New Roman"/>
        </w:rPr>
        <w:t>需求量</w:t>
      </w:r>
      <w:r>
        <w:rPr>
          <w:rFonts w:hint="eastAsia" w:cs="Times New Roman"/>
        </w:rPr>
        <w:t>稳步</w:t>
      </w:r>
      <w:r>
        <w:rPr>
          <w:rFonts w:cs="Times New Roman"/>
        </w:rPr>
        <w:t>上升，以每年30%~50%的速度增长</w:t>
      </w:r>
      <w:r>
        <w:rPr>
          <w:rFonts w:cs="Times New Roman"/>
          <w:vertAlign w:val="superscript"/>
        </w:rPr>
        <w:fldChar w:fldCharType="begin"/>
      </w:r>
      <w:r>
        <w:rPr>
          <w:rFonts w:cs="Times New Roman"/>
          <w:vertAlign w:val="superscript"/>
        </w:rPr>
        <w:instrText xml:space="preserve"> REF _Ref20971 \r \h </w:instrText>
      </w:r>
      <w:r>
        <w:rPr>
          <w:rFonts w:cs="Times New Roman"/>
          <w:vertAlign w:val="superscript"/>
        </w:rPr>
        <w:fldChar w:fldCharType="separate"/>
      </w:r>
      <w:r>
        <w:rPr>
          <w:rFonts w:cs="Times New Roman"/>
          <w:vertAlign w:val="superscript"/>
        </w:rPr>
        <w:t>[2]</w:t>
      </w:r>
      <w:r>
        <w:rPr>
          <w:rFonts w:cs="Times New Roman"/>
          <w:vertAlign w:val="superscript"/>
        </w:rPr>
        <w:fldChar w:fldCharType="end"/>
      </w:r>
      <w:r>
        <w:rPr>
          <w:rFonts w:cs="Times New Roman"/>
        </w:rPr>
        <w:t>。这</w:t>
      </w:r>
      <w:r>
        <w:rPr>
          <w:rFonts w:hint="eastAsia" w:cs="Times New Roman"/>
        </w:rPr>
        <w:t>充分说</w:t>
      </w:r>
      <w:r>
        <w:rPr>
          <w:rFonts w:cs="Times New Roman"/>
        </w:rPr>
        <w:t>明</w:t>
      </w:r>
      <w:r>
        <w:rPr>
          <w:rFonts w:hint="eastAsia" w:cs="Times New Roman"/>
        </w:rPr>
        <w:t>我国的</w:t>
      </w:r>
      <w:r>
        <w:rPr>
          <w:rFonts w:cs="Times New Roman"/>
        </w:rPr>
        <w:t>糠醇行业正在逐渐壮大。</w:t>
      </w:r>
    </w:p>
    <w:p>
      <w:pPr>
        <w:ind w:firstLine="480"/>
        <w:rPr>
          <w:rFonts w:cs="Times New Roman"/>
        </w:rPr>
      </w:pPr>
      <w:r>
        <w:rPr>
          <w:rFonts w:cs="Times New Roman"/>
        </w:rPr>
        <w:t>糠醇在化学工业中应用广泛，是合成呋喃树脂</w:t>
      </w:r>
      <w:r>
        <w:rPr>
          <w:rFonts w:hint="eastAsia" w:cs="Times New Roman"/>
          <w:lang w:eastAsia="zh-CN"/>
        </w:rPr>
        <w:t>、</w:t>
      </w:r>
      <w:r>
        <w:rPr>
          <w:rFonts w:cs="Times New Roman"/>
        </w:rPr>
        <w:t>环氧树脂的非反应性稀释剂、酚醛和脲醛树脂的单体。</w:t>
      </w:r>
      <w:r>
        <w:rPr>
          <w:rFonts w:hint="eastAsia" w:cs="Times New Roman"/>
          <w:szCs w:val="24"/>
        </w:rPr>
        <w:t>糠醛也是一种重要的生物质基平台化合物，由半纤维素水解而成，它作为一种重要的中间体被广泛应用于精细化工，其呋喃环含有碳碳双键，可通过加氢反应生成糠醛或四氢糠醛。</w:t>
      </w:r>
      <w:r>
        <w:rPr>
          <w:rFonts w:cs="Times New Roman"/>
        </w:rPr>
        <w:t>糠醇主要是在催化剂作用下，由糠醛的羰基选择性加氢制备的，催化剂包括贵金属如Pt、Pd、Ru和Ir等，</w:t>
      </w:r>
      <w:r>
        <w:rPr>
          <w:rFonts w:hint="eastAsia" w:cs="Times New Roman"/>
        </w:rPr>
        <w:t>而</w:t>
      </w:r>
      <w:r>
        <w:rPr>
          <w:rFonts w:cs="Times New Roman"/>
        </w:rPr>
        <w:t>非贵金属包括Cu和Ni等。非贵金属催化剂活性</w:t>
      </w:r>
      <w:r>
        <w:rPr>
          <w:rFonts w:hint="eastAsia" w:cs="Times New Roman"/>
          <w:lang w:val="en-US" w:eastAsia="zh-CN"/>
        </w:rPr>
        <w:t>较</w:t>
      </w:r>
      <w:r>
        <w:rPr>
          <w:rFonts w:cs="Times New Roman"/>
        </w:rPr>
        <w:t>低，</w:t>
      </w:r>
      <w:r>
        <w:rPr>
          <w:rFonts w:hint="eastAsia" w:cs="Times New Roman"/>
        </w:rPr>
        <w:t>其</w:t>
      </w:r>
      <w:r>
        <w:rPr>
          <w:rFonts w:hint="eastAsia" w:cs="Times New Roman"/>
          <w:lang w:val="en-US" w:eastAsia="zh-CN"/>
        </w:rPr>
        <w:t>要求严苛的</w:t>
      </w:r>
      <w:r>
        <w:rPr>
          <w:rFonts w:cs="Times New Roman"/>
        </w:rPr>
        <w:t>反应条件(T≥2</w:t>
      </w:r>
      <w:r>
        <w:rPr>
          <w:rFonts w:hint="eastAsia" w:cs="Times New Roman"/>
        </w:rPr>
        <w:t>5</w:t>
      </w:r>
      <w:r>
        <w:rPr>
          <w:rFonts w:cs="Times New Roman"/>
        </w:rPr>
        <w:t>0℃，P≥3 MPa)，其中Ni</w:t>
      </w:r>
      <w:r>
        <w:rPr>
          <w:rFonts w:hint="eastAsia" w:cs="Times New Roman"/>
        </w:rPr>
        <w:t>、Cu</w:t>
      </w:r>
      <w:r>
        <w:rPr>
          <w:rFonts w:cs="Times New Roman"/>
        </w:rPr>
        <w:t>基催化剂</w:t>
      </w:r>
      <w:r>
        <w:rPr>
          <w:rFonts w:hint="eastAsia" w:cs="Times New Roman"/>
          <w:lang w:val="en-US" w:eastAsia="zh-CN"/>
        </w:rPr>
        <w:t>糠醛</w:t>
      </w:r>
      <w:r>
        <w:rPr>
          <w:rFonts w:cs="Times New Roman"/>
        </w:rPr>
        <w:t>加氢</w:t>
      </w:r>
      <w:r>
        <w:rPr>
          <w:rFonts w:hint="eastAsia" w:cs="Times New Roman"/>
        </w:rPr>
        <w:t>生产</w:t>
      </w:r>
      <w:r>
        <w:rPr>
          <w:rFonts w:cs="Times New Roman"/>
        </w:rPr>
        <w:t>糠醇</w:t>
      </w:r>
      <w:r>
        <w:rPr>
          <w:rFonts w:hint="eastAsia" w:cs="Times New Roman"/>
        </w:rPr>
        <w:t>，但是反应的</w:t>
      </w:r>
      <w:r>
        <w:rPr>
          <w:rFonts w:cs="Times New Roman"/>
        </w:rPr>
        <w:t>选择性低，</w:t>
      </w:r>
      <w:r>
        <w:rPr>
          <w:rFonts w:hint="eastAsia" w:cs="Times New Roman"/>
          <w:lang w:val="en-US" w:eastAsia="zh-CN"/>
        </w:rPr>
        <w:t>通过添加一定性质</w:t>
      </w:r>
      <w:r>
        <w:rPr>
          <w:rFonts w:hint="eastAsia" w:cs="Times New Roman"/>
        </w:rPr>
        <w:t>助</w:t>
      </w:r>
      <w:r>
        <w:rPr>
          <w:rFonts w:cs="Times New Roman"/>
        </w:rPr>
        <w:t>剂</w:t>
      </w:r>
      <w:r>
        <w:rPr>
          <w:rFonts w:hint="eastAsia" w:cs="Times New Roman"/>
          <w:lang w:val="en-US" w:eastAsia="zh-CN"/>
        </w:rPr>
        <w:t>如</w:t>
      </w:r>
      <w:r>
        <w:rPr>
          <w:rFonts w:cs="Times New Roman"/>
        </w:rPr>
        <w:t>(Co</w:t>
      </w:r>
      <w:r>
        <w:rPr>
          <w:rFonts w:hint="eastAsia" w:cs="Times New Roman"/>
          <w:lang w:eastAsia="zh-CN"/>
        </w:rPr>
        <w:t>、</w:t>
      </w:r>
      <w:r>
        <w:rPr>
          <w:rFonts w:cs="Times New Roman"/>
        </w:rPr>
        <w:t>Fe</w:t>
      </w:r>
      <w:r>
        <w:rPr>
          <w:rFonts w:hint="eastAsia" w:cs="Times New Roman"/>
          <w:lang w:eastAsia="zh-CN"/>
        </w:rPr>
        <w:t>、</w:t>
      </w:r>
      <w:r>
        <w:rPr>
          <w:rFonts w:cs="Times New Roman"/>
        </w:rPr>
        <w:t>Sn</w:t>
      </w:r>
      <w:r>
        <w:rPr>
          <w:rFonts w:hint="eastAsia" w:cs="Times New Roman"/>
          <w:lang w:eastAsia="zh-CN"/>
        </w:rPr>
        <w:t>、</w:t>
      </w:r>
      <w:r>
        <w:rPr>
          <w:rFonts w:cs="Times New Roman"/>
        </w:rPr>
        <w:t>Cu)或碱性添加剂碱金属和碱土金属后可</w:t>
      </w:r>
      <w:r>
        <w:rPr>
          <w:rFonts w:hint="eastAsia" w:cs="Times New Roman"/>
        </w:rPr>
        <w:t>以</w:t>
      </w:r>
      <w:r>
        <w:rPr>
          <w:rFonts w:hint="eastAsia" w:cs="Times New Roman"/>
          <w:lang w:val="en-US" w:eastAsia="zh-CN"/>
        </w:rPr>
        <w:t>显著</w:t>
      </w:r>
      <w:r>
        <w:rPr>
          <w:rFonts w:cs="Times New Roman"/>
        </w:rPr>
        <w:t>提高糠醇</w:t>
      </w:r>
      <w:r>
        <w:rPr>
          <w:rFonts w:hint="eastAsia" w:cs="Times New Roman"/>
        </w:rPr>
        <w:t>的</w:t>
      </w:r>
      <w:r>
        <w:rPr>
          <w:rFonts w:cs="Times New Roman"/>
        </w:rPr>
        <w:t>选择性。</w:t>
      </w:r>
      <w:r>
        <w:rPr>
          <w:rFonts w:hint="eastAsia" w:cs="Times New Roman"/>
          <w:lang w:val="en-US" w:eastAsia="zh-CN"/>
        </w:rPr>
        <w:t>然</w:t>
      </w:r>
      <w:r>
        <w:rPr>
          <w:rFonts w:hint="eastAsia" w:cs="Times New Roman"/>
        </w:rPr>
        <w:t>而对于</w:t>
      </w:r>
      <w:r>
        <w:rPr>
          <w:rFonts w:hint="eastAsia" w:cs="Times New Roman"/>
          <w:lang w:val="en-US" w:eastAsia="zh-CN"/>
        </w:rPr>
        <w:t>价格低廉的</w:t>
      </w:r>
      <w:r>
        <w:rPr>
          <w:rFonts w:hint="eastAsia" w:cs="Times New Roman"/>
        </w:rPr>
        <w:t>镍基</w:t>
      </w:r>
      <w:r>
        <w:rPr>
          <w:rFonts w:hint="eastAsia" w:cs="Times New Roman"/>
          <w:lang w:val="en-US" w:eastAsia="zh-CN"/>
        </w:rPr>
        <w:t>等一系列非贵金属</w:t>
      </w:r>
      <w:r>
        <w:rPr>
          <w:rFonts w:hint="eastAsia" w:cs="Times New Roman"/>
        </w:rPr>
        <w:t>催化剂的耐用性不高</w:t>
      </w:r>
      <w:r>
        <w:rPr>
          <w:rFonts w:hint="eastAsia" w:cs="Times New Roman"/>
          <w:lang w:eastAsia="zh-CN"/>
        </w:rPr>
        <w:t>，</w:t>
      </w:r>
      <w:r>
        <w:rPr>
          <w:rFonts w:hint="eastAsia" w:cs="Times New Roman"/>
          <w:lang w:val="en-US" w:eastAsia="zh-CN"/>
        </w:rPr>
        <w:t>而且容易因反应温度导致催化剂</w:t>
      </w:r>
      <w:r>
        <w:rPr>
          <w:rFonts w:cs="Times New Roman"/>
        </w:rPr>
        <w:t>流失、炭沉积</w:t>
      </w:r>
      <w:r>
        <w:rPr>
          <w:rFonts w:hint="eastAsia" w:cs="Times New Roman"/>
        </w:rPr>
        <w:t>、</w:t>
      </w:r>
      <w:r>
        <w:rPr>
          <w:rFonts w:cs="Times New Roman"/>
        </w:rPr>
        <w:t>活性相变</w:t>
      </w:r>
      <w:r>
        <w:rPr>
          <w:rFonts w:hint="eastAsia" w:cs="Times New Roman"/>
        </w:rPr>
        <w:t>和</w:t>
      </w:r>
      <w:r>
        <w:rPr>
          <w:rFonts w:cs="Times New Roman"/>
        </w:rPr>
        <w:t>循环活性不佳</w:t>
      </w:r>
      <w:r>
        <w:rPr>
          <w:rFonts w:hint="eastAsia" w:cs="Times New Roman"/>
          <w:vertAlign w:val="superscript"/>
        </w:rPr>
        <w:t>[4]</w:t>
      </w:r>
      <w:r>
        <w:rPr>
          <w:rFonts w:cs="Times New Roman"/>
        </w:rPr>
        <w:t>。</w:t>
      </w:r>
      <w:r>
        <w:rPr>
          <w:rFonts w:hint="eastAsia" w:cs="Times New Roman"/>
          <w:lang w:val="en-US" w:eastAsia="zh-CN"/>
        </w:rPr>
        <w:t>相对于</w:t>
      </w:r>
      <w:r>
        <w:rPr>
          <w:rFonts w:cs="Times New Roman"/>
        </w:rPr>
        <w:t>贵金属如Ru</w:t>
      </w:r>
      <w:r>
        <w:rPr>
          <w:rFonts w:hint="eastAsia" w:cs="Times New Roman"/>
          <w:lang w:eastAsia="zh-CN"/>
        </w:rPr>
        <w:t>、</w:t>
      </w:r>
      <w:r>
        <w:rPr>
          <w:rFonts w:hint="eastAsia" w:cs="Times New Roman"/>
        </w:rPr>
        <w:t>Pd</w:t>
      </w:r>
      <w:r>
        <w:rPr>
          <w:rFonts w:hint="eastAsia" w:cs="Times New Roman"/>
          <w:lang w:eastAsia="zh-CN"/>
        </w:rPr>
        <w:t>、</w:t>
      </w:r>
      <w:r>
        <w:rPr>
          <w:rFonts w:hint="eastAsia" w:cs="Times New Roman"/>
          <w:lang w:val="en-US" w:eastAsia="zh-CN"/>
        </w:rPr>
        <w:t>Pt</w:t>
      </w:r>
      <w:r>
        <w:rPr>
          <w:rFonts w:cs="Times New Roman"/>
        </w:rPr>
        <w:t>基催化剂，通过优化载体与活性金属的相互</w:t>
      </w:r>
      <w:r>
        <w:rPr>
          <w:rFonts w:hint="eastAsia" w:cs="Times New Roman"/>
          <w:lang w:val="en-US" w:eastAsia="zh-CN"/>
        </w:rPr>
        <w:t>影响</w:t>
      </w:r>
      <w:r>
        <w:rPr>
          <w:rFonts w:cs="Times New Roman"/>
        </w:rPr>
        <w:t>，可</w:t>
      </w:r>
      <w:r>
        <w:rPr>
          <w:rFonts w:hint="eastAsia" w:cs="Times New Roman"/>
          <w:lang w:val="en-US" w:eastAsia="zh-CN"/>
        </w:rPr>
        <w:t>展现</w:t>
      </w:r>
      <w:r>
        <w:rPr>
          <w:rFonts w:cs="Times New Roman"/>
        </w:rPr>
        <w:t>出较好的催化</w:t>
      </w:r>
      <w:r>
        <w:rPr>
          <w:rFonts w:hint="eastAsia" w:cs="Times New Roman"/>
          <w:lang w:val="en-US" w:eastAsia="zh-CN"/>
        </w:rPr>
        <w:t>性能</w:t>
      </w:r>
      <w:r>
        <w:rPr>
          <w:rFonts w:cs="Times New Roman"/>
        </w:rPr>
        <w:t>，</w:t>
      </w:r>
      <w:r>
        <w:rPr>
          <w:rFonts w:hint="eastAsia" w:cs="Times New Roman"/>
        </w:rPr>
        <w:t>其</w:t>
      </w:r>
      <w:r>
        <w:rPr>
          <w:rFonts w:hint="eastAsia" w:cs="Times New Roman"/>
          <w:lang w:val="en-US" w:eastAsia="zh-CN"/>
        </w:rPr>
        <w:t>要求较低</w:t>
      </w:r>
      <w:r>
        <w:rPr>
          <w:rFonts w:hint="eastAsia" w:cs="Times New Roman"/>
        </w:rPr>
        <w:t>的</w:t>
      </w:r>
      <w:r>
        <w:rPr>
          <w:rFonts w:cs="Times New Roman"/>
        </w:rPr>
        <w:t>反应条件相对温和(T≤9</w:t>
      </w:r>
      <w:r>
        <w:rPr>
          <w:rFonts w:hint="eastAsia" w:cs="Times New Roman"/>
        </w:rPr>
        <w:t>5</w:t>
      </w:r>
      <w:r>
        <w:rPr>
          <w:rFonts w:cs="Times New Roman"/>
        </w:rPr>
        <w:t>℃，P&lt;</w:t>
      </w:r>
      <w:r>
        <w:rPr>
          <w:rFonts w:hint="eastAsia" w:cs="Times New Roman"/>
        </w:rPr>
        <w:t>2.5</w:t>
      </w:r>
      <w:r>
        <w:rPr>
          <w:rFonts w:cs="Times New Roman"/>
        </w:rPr>
        <w:t xml:space="preserve"> MPa)</w:t>
      </w:r>
      <w:r>
        <w:rPr>
          <w:rFonts w:hint="eastAsia" w:cs="Times New Roman"/>
          <w:vertAlign w:val="superscript"/>
        </w:rPr>
        <w:fldChar w:fldCharType="begin"/>
      </w:r>
      <w:r>
        <w:rPr>
          <w:rFonts w:hint="eastAsia" w:cs="Times New Roman"/>
          <w:vertAlign w:val="superscript"/>
        </w:rPr>
        <w:instrText xml:space="preserve"> REF _Ref16196 \r \h </w:instrText>
      </w:r>
      <w:r>
        <w:rPr>
          <w:rFonts w:hint="eastAsia" w:cs="Times New Roman"/>
          <w:vertAlign w:val="superscript"/>
        </w:rPr>
        <w:fldChar w:fldCharType="separate"/>
      </w:r>
      <w:r>
        <w:rPr>
          <w:rFonts w:hint="eastAsia" w:cs="Times New Roman"/>
          <w:vertAlign w:val="superscript"/>
        </w:rPr>
        <w:fldChar w:fldCharType="begin"/>
      </w:r>
      <w:r>
        <w:rPr>
          <w:rFonts w:hint="eastAsia" w:cs="Times New Roman"/>
          <w:vertAlign w:val="superscript"/>
        </w:rPr>
        <w:instrText xml:space="preserve"> REF _Ref21078 \r \h </w:instrText>
      </w:r>
      <w:r>
        <w:rPr>
          <w:rFonts w:hint="eastAsia" w:cs="Times New Roman"/>
          <w:vertAlign w:val="superscript"/>
        </w:rPr>
        <w:fldChar w:fldCharType="separate"/>
      </w:r>
      <w:r>
        <w:rPr>
          <w:rFonts w:hint="eastAsia" w:cs="Times New Roman"/>
          <w:vertAlign w:val="superscript"/>
        </w:rPr>
        <w:t>[3]</w:t>
      </w:r>
      <w:r>
        <w:rPr>
          <w:rFonts w:hint="eastAsia" w:cs="Times New Roman"/>
          <w:vertAlign w:val="superscript"/>
        </w:rPr>
        <w:fldChar w:fldCharType="end"/>
      </w:r>
      <w:r>
        <w:rPr>
          <w:rFonts w:hint="eastAsia" w:cs="Times New Roman"/>
          <w:vertAlign w:val="superscript"/>
        </w:rPr>
        <w:fldChar w:fldCharType="end"/>
      </w:r>
      <w:r>
        <w:rPr>
          <w:rFonts w:cs="Times New Roman"/>
        </w:rPr>
        <w:t>。</w:t>
      </w:r>
    </w:p>
    <w:p>
      <w:pPr>
        <w:ind w:firstLine="480"/>
        <w:rPr>
          <w:rFonts w:cs="Times New Roman"/>
        </w:rPr>
        <w:sectPr>
          <w:headerReference r:id="rId25" w:type="default"/>
          <w:footerReference r:id="rId27" w:type="default"/>
          <w:headerReference r:id="rId26" w:type="even"/>
          <w:footerReference r:id="rId28" w:type="even"/>
          <w:pgSz w:w="11906" w:h="16838"/>
          <w:pgMar w:top="1417" w:right="1134" w:bottom="1134" w:left="1417" w:header="851" w:footer="964" w:gutter="0"/>
          <w:pgNumType w:start="1"/>
          <w:cols w:space="425" w:num="1"/>
          <w:docGrid w:type="lines" w:linePitch="312" w:charSpace="0"/>
        </w:sectPr>
      </w:pPr>
      <w:r>
        <w:rPr>
          <w:rFonts w:cs="Times New Roman"/>
        </w:rPr>
        <w:t>Cu基催化剂活性</w:t>
      </w:r>
      <w:r>
        <w:rPr>
          <w:rFonts w:hint="eastAsia" w:cs="Times New Roman"/>
          <w:lang w:val="en-US" w:eastAsia="zh-CN"/>
        </w:rPr>
        <w:t>在非贵金属中</w:t>
      </w:r>
      <w:r>
        <w:rPr>
          <w:rFonts w:cs="Times New Roman"/>
        </w:rPr>
        <w:t>相对</w:t>
      </w:r>
      <w:r>
        <w:rPr>
          <w:rFonts w:hint="eastAsia" w:cs="Times New Roman"/>
          <w:lang w:val="en-US" w:eastAsia="zh-CN"/>
        </w:rPr>
        <w:t>适中</w:t>
      </w:r>
      <w:r>
        <w:rPr>
          <w:rFonts w:cs="Times New Roman"/>
        </w:rPr>
        <w:t>，通常需要的</w:t>
      </w:r>
      <w:r>
        <w:rPr>
          <w:rFonts w:hint="eastAsia" w:cs="Times New Roman"/>
          <w:lang w:val="en-US" w:eastAsia="zh-CN"/>
        </w:rPr>
        <w:t>一定高</w:t>
      </w:r>
      <w:r>
        <w:rPr>
          <w:rFonts w:cs="Times New Roman"/>
        </w:rPr>
        <w:t>温度和</w:t>
      </w:r>
      <w:r>
        <w:rPr>
          <w:rFonts w:hint="eastAsia" w:cs="Times New Roman"/>
        </w:rPr>
        <w:t>低</w:t>
      </w:r>
      <w:r>
        <w:rPr>
          <w:rFonts w:cs="Times New Roman"/>
        </w:rPr>
        <w:t>压力</w:t>
      </w:r>
      <w:r>
        <w:rPr>
          <w:rFonts w:hint="eastAsia" w:cs="Times New Roman"/>
        </w:rPr>
        <w:t>条件来达到</w:t>
      </w:r>
      <w:r>
        <w:rPr>
          <w:rFonts w:cs="Times New Roman"/>
        </w:rPr>
        <w:t>较好的催化</w:t>
      </w:r>
      <w:r>
        <w:rPr>
          <w:rFonts w:hint="eastAsia" w:cs="Times New Roman"/>
        </w:rPr>
        <w:t>效果</w:t>
      </w:r>
      <w:r>
        <w:rPr>
          <w:rFonts w:hint="eastAsia" w:cs="Times New Roman"/>
          <w:lang w:eastAsia="zh-CN"/>
        </w:rPr>
        <w:t>，</w:t>
      </w:r>
      <w:r>
        <w:rPr>
          <w:rFonts w:hint="eastAsia" w:cs="Times New Roman"/>
          <w:lang w:val="en-US" w:eastAsia="zh-CN"/>
        </w:rPr>
        <w:t>其</w:t>
      </w:r>
      <w:r>
        <w:rPr>
          <w:rFonts w:cs="Times New Roman"/>
        </w:rPr>
        <w:t>液相加氢</w:t>
      </w:r>
      <w:r>
        <w:rPr>
          <w:rFonts w:hint="eastAsia" w:cs="Times New Roman"/>
          <w:lang w:val="en-US" w:eastAsia="zh-CN"/>
        </w:rPr>
        <w:t>的条件通常在</w:t>
      </w:r>
      <w:r>
        <w:rPr>
          <w:rFonts w:cs="Times New Roman"/>
        </w:rPr>
        <w:t>1</w:t>
      </w:r>
      <w:r>
        <w:rPr>
          <w:rFonts w:hint="eastAsia" w:cs="Times New Roman"/>
        </w:rPr>
        <w:t>0</w:t>
      </w:r>
      <w:r>
        <w:rPr>
          <w:rFonts w:cs="Times New Roman"/>
        </w:rPr>
        <w:t>0～220℃和1～12 MPa，</w:t>
      </w:r>
      <w:r>
        <w:rPr>
          <w:rFonts w:hint="eastAsia" w:cs="Times New Roman"/>
        </w:rPr>
        <w:t>然</w:t>
      </w:r>
      <w:r>
        <w:rPr>
          <w:rFonts w:cs="Times New Roman"/>
        </w:rPr>
        <w:t>而高温容易导致催化剂烧结失活</w:t>
      </w:r>
      <w:r>
        <w:rPr>
          <w:rFonts w:hint="eastAsia" w:cs="Times New Roman"/>
          <w:lang w:eastAsia="zh-CN"/>
        </w:rPr>
        <w:t>，</w:t>
      </w:r>
      <w:r>
        <w:rPr>
          <w:rFonts w:hint="eastAsia" w:cs="Times New Roman"/>
          <w:lang w:val="en-US" w:eastAsia="zh-CN"/>
        </w:rPr>
        <w:t>其解决的方法有</w:t>
      </w:r>
      <w:r>
        <w:rPr>
          <w:rFonts w:cs="Times New Roman"/>
        </w:rPr>
        <w:t>制备</w:t>
      </w:r>
      <w:r>
        <w:rPr>
          <w:rFonts w:hint="eastAsia" w:cs="Times New Roman"/>
        </w:rPr>
        <w:t>出</w:t>
      </w:r>
      <w:r>
        <w:rPr>
          <w:rFonts w:cs="Times New Roman"/>
        </w:rPr>
        <w:t>高度分散的纳米颗粒催化剂</w:t>
      </w:r>
      <w:r>
        <w:rPr>
          <w:rFonts w:hint="eastAsia" w:cs="Times New Roman"/>
          <w:lang w:val="en-US" w:eastAsia="zh-CN"/>
        </w:rPr>
        <w:t>(二氧化硅)或者</w:t>
      </w:r>
      <w:r>
        <w:rPr>
          <w:rFonts w:cs="Times New Roman"/>
        </w:rPr>
        <w:t>添加金属添加剂(如Al和Ca)，</w:t>
      </w:r>
      <w:r>
        <w:rPr>
          <w:rFonts w:hint="eastAsia" w:cs="Times New Roman"/>
          <w:lang w:val="en-US" w:eastAsia="zh-CN"/>
        </w:rPr>
        <w:t>可以一定程度上</w:t>
      </w:r>
      <w:r>
        <w:rPr>
          <w:rFonts w:cs="Times New Roman"/>
        </w:rPr>
        <w:t>提</w:t>
      </w:r>
      <w:r>
        <w:rPr>
          <w:rFonts w:hint="eastAsia" w:cs="Times New Roman"/>
        </w:rPr>
        <w:t>升</w:t>
      </w:r>
      <w:r>
        <w:rPr>
          <w:rFonts w:cs="Times New Roman"/>
        </w:rPr>
        <w:t>Cu基催化剂的活性降低反应</w:t>
      </w:r>
      <w:r>
        <w:rPr>
          <w:rFonts w:hint="eastAsia" w:cs="Times New Roman"/>
          <w:lang w:val="en-US" w:eastAsia="zh-CN"/>
        </w:rPr>
        <w:t>的压力和</w:t>
      </w:r>
      <w:r>
        <w:rPr>
          <w:rFonts w:cs="Times New Roman"/>
        </w:rPr>
        <w:t>温度</w:t>
      </w:r>
      <w:r>
        <w:rPr>
          <w:rFonts w:hint="eastAsia" w:cs="Times New Roman"/>
          <w:lang w:val="en-US" w:eastAsia="zh-CN"/>
        </w:rPr>
        <w:t>但是其</w:t>
      </w:r>
      <w:r>
        <w:rPr>
          <w:rFonts w:cs="Times New Roman"/>
        </w:rPr>
        <w:t>热稳定性欠佳</w:t>
      </w:r>
      <w:r>
        <w:rPr>
          <w:rFonts w:cs="Times New Roman"/>
          <w:vertAlign w:val="superscript"/>
        </w:rPr>
        <w:fldChar w:fldCharType="begin"/>
      </w:r>
      <w:r>
        <w:rPr>
          <w:rFonts w:cs="Times New Roman"/>
          <w:vertAlign w:val="superscript"/>
        </w:rPr>
        <w:instrText xml:space="preserve"> REF _Ref17960 \r \h </w:instrText>
      </w:r>
      <w:r>
        <w:rPr>
          <w:rFonts w:cs="Times New Roman"/>
          <w:vertAlign w:val="superscript"/>
        </w:rPr>
        <w:fldChar w:fldCharType="separate"/>
      </w:r>
      <w:r>
        <w:rPr>
          <w:rFonts w:cs="Times New Roman"/>
          <w:vertAlign w:val="superscript"/>
        </w:rPr>
        <w:t>[</w:t>
      </w:r>
      <w:r>
        <w:rPr>
          <w:rFonts w:hint="eastAsia" w:cs="Times New Roman"/>
          <w:vertAlign w:val="superscript"/>
        </w:rPr>
        <w:t>5</w:t>
      </w:r>
      <w:r>
        <w:rPr>
          <w:rFonts w:cs="Times New Roman"/>
          <w:vertAlign w:val="superscript"/>
        </w:rPr>
        <w:t>]</w:t>
      </w:r>
      <w:r>
        <w:rPr>
          <w:rFonts w:cs="Times New Roman"/>
          <w:vertAlign w:val="superscript"/>
        </w:rPr>
        <w:fldChar w:fldCharType="end"/>
      </w:r>
      <w:r>
        <w:rPr>
          <w:rFonts w:cs="Times New Roman"/>
        </w:rPr>
        <w:t>。本</w:t>
      </w:r>
      <w:r>
        <w:rPr>
          <w:rFonts w:hint="eastAsia" w:cs="Times New Roman"/>
          <w:lang w:val="en-US" w:eastAsia="zh-CN"/>
        </w:rPr>
        <w:t>文</w:t>
      </w:r>
      <w:r>
        <w:rPr>
          <w:rFonts w:cs="Times New Roman"/>
        </w:rPr>
        <w:t>研究通过浸渍法制备Cu</w:t>
      </w:r>
      <w:r>
        <w:rPr>
          <w:rFonts w:hint="eastAsia" w:cs="Times New Roman"/>
        </w:rPr>
        <w:t>基</w:t>
      </w:r>
      <w:r>
        <w:rPr>
          <w:rFonts w:cs="Times New Roman"/>
        </w:rPr>
        <w:t>双载体催化剂</w:t>
      </w:r>
      <w:r>
        <w:rPr>
          <w:rFonts w:hint="eastAsia" w:cs="Times New Roman"/>
          <w:lang w:eastAsia="zh-CN"/>
        </w:rPr>
        <w:t>，</w:t>
      </w:r>
      <w:r>
        <w:rPr>
          <w:rFonts w:cs="Times New Roman"/>
        </w:rPr>
        <w:t>通过MgO</w:t>
      </w:r>
      <w:r>
        <w:rPr>
          <w:rFonts w:hint="eastAsia" w:cs="Times New Roman"/>
          <w:lang w:val="en-US" w:eastAsia="zh-CN"/>
        </w:rPr>
        <w:t>等金属氧化物作为载体</w:t>
      </w:r>
      <w:r>
        <w:rPr>
          <w:rFonts w:cs="Times New Roman"/>
        </w:rPr>
        <w:t>可有效改善催化剂的热稳定性，同时也可提高Cu催化剂的分散性</w:t>
      </w:r>
      <w:r>
        <w:rPr>
          <w:rFonts w:cs="Times New Roman"/>
          <w:vertAlign w:val="superscript"/>
        </w:rPr>
        <w:fldChar w:fldCharType="begin"/>
      </w:r>
      <w:r>
        <w:rPr>
          <w:rFonts w:cs="Times New Roman"/>
          <w:vertAlign w:val="superscript"/>
        </w:rPr>
        <w:instrText xml:space="preserve"> REF _Ref18675 \r \h </w:instrText>
      </w:r>
      <w:r>
        <w:rPr>
          <w:rFonts w:cs="Times New Roman"/>
          <w:vertAlign w:val="superscript"/>
        </w:rPr>
        <w:fldChar w:fldCharType="separate"/>
      </w:r>
      <w:r>
        <w:rPr>
          <w:rFonts w:cs="Times New Roman"/>
          <w:vertAlign w:val="superscript"/>
        </w:rPr>
        <w:t>[</w:t>
      </w:r>
      <w:r>
        <w:rPr>
          <w:rFonts w:hint="eastAsia" w:cs="Times New Roman"/>
          <w:vertAlign w:val="superscript"/>
        </w:rPr>
        <w:t>6</w:t>
      </w:r>
      <w:r>
        <w:rPr>
          <w:rFonts w:cs="Times New Roman"/>
          <w:vertAlign w:val="superscript"/>
        </w:rPr>
        <w:t>]</w:t>
      </w:r>
      <w:r>
        <w:rPr>
          <w:rFonts w:cs="Times New Roman"/>
          <w:vertAlign w:val="superscript"/>
        </w:rPr>
        <w:fldChar w:fldCharType="end"/>
      </w:r>
      <w:r>
        <w:rPr>
          <w:rFonts w:cs="Times New Roman"/>
        </w:rPr>
        <w:t>，</w:t>
      </w:r>
      <w:r>
        <w:rPr>
          <w:rFonts w:hint="eastAsia" w:cs="Times New Roman"/>
          <w:lang w:val="en-US" w:eastAsia="zh-CN"/>
        </w:rPr>
        <w:t>来</w:t>
      </w:r>
      <w:r>
        <w:rPr>
          <w:rFonts w:cs="Times New Roman"/>
        </w:rPr>
        <w:t>探讨其催化糠醛加氢制备糠醇的</w:t>
      </w:r>
      <w:r>
        <w:rPr>
          <w:rFonts w:hint="eastAsia" w:cs="Times New Roman"/>
          <w:lang w:val="en-US" w:eastAsia="zh-CN"/>
        </w:rPr>
        <w:t>催化剂</w:t>
      </w:r>
      <w:r>
        <w:rPr>
          <w:rFonts w:cs="Times New Roman"/>
        </w:rPr>
        <w:t>性能，为后续</w:t>
      </w:r>
      <w:r>
        <w:rPr>
          <w:rFonts w:hint="eastAsia" w:cs="Times New Roman"/>
          <w:lang w:val="en-US" w:eastAsia="zh-CN"/>
        </w:rPr>
        <w:t>工业大生产</w:t>
      </w:r>
      <w:r>
        <w:rPr>
          <w:rFonts w:cs="Times New Roman"/>
        </w:rPr>
        <w:t>糠醇提供基础数据及思路</w:t>
      </w:r>
      <w:r>
        <w:rPr>
          <w:rFonts w:hint="eastAsia" w:cs="Times New Roman"/>
          <w:lang w:val="en-US" w:eastAsia="zh-CN"/>
        </w:rPr>
        <w:t>作为参考</w:t>
      </w:r>
      <w:r>
        <w:rPr>
          <w:rFonts w:cs="Times New Roman"/>
        </w:rPr>
        <w:t>。</w:t>
      </w:r>
    </w:p>
    <w:p>
      <w:pPr>
        <w:pStyle w:val="2"/>
        <w:spacing w:after="312"/>
      </w:pPr>
      <w:bookmarkStart w:id="3" w:name="_Toc27706"/>
      <w:r>
        <w:t xml:space="preserve">1 </w:t>
      </w:r>
      <w:r>
        <w:rPr>
          <w:rFonts w:hint="eastAsia"/>
        </w:rPr>
        <w:t>绪论</w:t>
      </w:r>
      <w:bookmarkEnd w:id="3"/>
    </w:p>
    <w:p>
      <w:pPr>
        <w:pStyle w:val="3"/>
        <w:spacing w:before="156" w:after="156"/>
      </w:pPr>
      <w:bookmarkStart w:id="4" w:name="_Toc15639"/>
      <w:r>
        <w:t xml:space="preserve">1 </w:t>
      </w:r>
      <w:r>
        <w:rPr>
          <w:rFonts w:hint="eastAsia"/>
        </w:rPr>
        <w:t>糠醇的简介</w:t>
      </w:r>
      <w:bookmarkEnd w:id="4"/>
    </w:p>
    <w:p>
      <w:pPr>
        <w:pStyle w:val="4"/>
        <w:numPr>
          <w:ilvl w:val="1"/>
          <w:numId w:val="1"/>
        </w:numPr>
        <w:spacing w:before="156" w:after="156"/>
      </w:pPr>
      <w:bookmarkStart w:id="5" w:name="_Toc8142"/>
      <w:bookmarkStart w:id="6" w:name="_Toc8483"/>
      <w:bookmarkStart w:id="7" w:name="_Toc103461506"/>
      <w:r>
        <w:rPr>
          <w:rFonts w:hint="eastAsia"/>
        </w:rPr>
        <w:t>研究背景</w:t>
      </w:r>
      <w:bookmarkEnd w:id="5"/>
      <w:bookmarkEnd w:id="6"/>
      <w:bookmarkEnd w:id="7"/>
    </w:p>
    <w:p>
      <w:pPr>
        <w:ind w:firstLine="480"/>
        <w:rPr>
          <w:rFonts w:hint="eastAsia" w:cs="Times New Roman" w:eastAsiaTheme="majorEastAsia"/>
          <w:szCs w:val="24"/>
        </w:rPr>
      </w:pPr>
      <w:r>
        <w:rPr>
          <w:rFonts w:hint="eastAsia" w:cs="Times New Roman" w:eastAsiaTheme="majorEastAsia"/>
          <w:szCs w:val="24"/>
        </w:rPr>
        <w:t>糠醇作为重要的化学中间体，用途广泛。不仅可用于合成赖氨酸、纤维等材料，还可作为清漆、溶剂甚至火箭燃料。糠醇水解后可制得乙酰丙酸，用于生产摩擦轮、汽车刹车片等耐高温产品。在生产香料、医药和农药方面也扮演着重要角色。在糠醛加氢过程中，选择催化剂和催化条件时，必须综合考虑产物高选择性和环境友好性，才能更有效生产优质糠醇产品</w:t>
      </w:r>
      <w:r>
        <w:rPr>
          <w:rFonts w:hint="eastAsia" w:cs="Times New Roman" w:eastAsiaTheme="majorEastAsia"/>
          <w:szCs w:val="24"/>
          <w:lang w:eastAsia="zh-CN"/>
        </w:rPr>
        <w:t>，</w:t>
      </w:r>
      <w:r>
        <w:rPr>
          <w:rFonts w:hint="eastAsia" w:cs="Times New Roman" w:eastAsiaTheme="majorEastAsia"/>
          <w:szCs w:val="24"/>
        </w:rPr>
        <w:t>糠醛加氢过程及其产物的复杂性取决于不同的催化剂和催化条件</w:t>
      </w:r>
      <w:r>
        <w:rPr>
          <w:rFonts w:hint="eastAsia" w:cs="Times New Roman" w:eastAsiaTheme="majorEastAsia"/>
          <w:szCs w:val="24"/>
          <w:lang w:eastAsia="zh-CN"/>
        </w:rPr>
        <w:t>，</w:t>
      </w:r>
      <w:r>
        <w:rPr>
          <w:rFonts w:hint="eastAsia" w:cs="Times New Roman" w:eastAsiaTheme="majorEastAsia"/>
          <w:szCs w:val="24"/>
          <w:lang w:val="en-US" w:eastAsia="zh-CN"/>
        </w:rPr>
        <w:t>因此</w:t>
      </w:r>
      <w:r>
        <w:rPr>
          <w:rFonts w:hint="eastAsia" w:cs="Times New Roman" w:eastAsiaTheme="majorEastAsia"/>
          <w:szCs w:val="24"/>
        </w:rPr>
        <w:t>催化剂选择至关重要。</w:t>
      </w:r>
    </w:p>
    <w:p>
      <w:pPr>
        <w:ind w:firstLine="480"/>
        <w:rPr>
          <w:rFonts w:cs="Times New Roman" w:eastAsiaTheme="majorEastAsia"/>
          <w:szCs w:val="24"/>
        </w:rPr>
      </w:pPr>
      <w:r>
        <w:rPr>
          <w:rFonts w:hint="eastAsia" w:cs="Times New Roman" w:eastAsiaTheme="majorEastAsia"/>
          <w:szCs w:val="24"/>
        </w:rPr>
        <w:t>在中国，糠醛制备糠醇通常采用液相法，为确保产品纯度和收率，常使用国外进口或自行生产的CuCr催化剂。这种催化剂具有高活性和高选择性，但含有致癌物质Cr，对研究者构成潜在危害</w:t>
      </w:r>
      <w:r>
        <w:rPr>
          <w:rFonts w:hint="eastAsia" w:cs="Times New Roman" w:eastAsiaTheme="majorEastAsia"/>
          <w:szCs w:val="24"/>
          <w:lang w:eastAsia="zh-CN"/>
        </w:rPr>
        <w:t>，</w:t>
      </w:r>
      <w:r>
        <w:rPr>
          <w:rFonts w:hint="eastAsia" w:cs="Times New Roman" w:eastAsiaTheme="majorEastAsia"/>
          <w:szCs w:val="24"/>
        </w:rPr>
        <w:t>近年研究集中在无Cr或少Cr的催化剂上</w:t>
      </w:r>
      <w:r>
        <w:rPr>
          <w:rFonts w:hint="eastAsia" w:cs="Times New Roman" w:eastAsiaTheme="majorEastAsia"/>
          <w:szCs w:val="24"/>
          <w:vertAlign w:val="superscript"/>
          <w:lang w:val="en-US" w:eastAsia="zh-CN"/>
        </w:rPr>
        <w:t>[8]</w:t>
      </w:r>
      <w:r>
        <w:rPr>
          <w:rFonts w:hint="eastAsia" w:cs="Times New Roman" w:eastAsiaTheme="majorEastAsia"/>
          <w:szCs w:val="24"/>
        </w:rPr>
        <w:t>。尽管糠醛加氢催化剂可用于固定床和沸腾床，适用于常压气相反应和加压液相反应，但易失活且制备过程对环境造成污染，制约了其工业可行性</w:t>
      </w:r>
      <w:r>
        <w:rPr>
          <w:rFonts w:hint="eastAsia" w:cs="Times New Roman" w:eastAsiaTheme="majorEastAsia"/>
          <w:szCs w:val="24"/>
          <w:vertAlign w:val="superscript"/>
          <w:lang w:val="en-US" w:eastAsia="zh-CN"/>
        </w:rPr>
        <w:t>[9]</w:t>
      </w:r>
      <w:r>
        <w:rPr>
          <w:rFonts w:hint="eastAsia" w:cs="Times New Roman" w:eastAsiaTheme="majorEastAsia"/>
          <w:szCs w:val="24"/>
        </w:rPr>
        <w:t>。因此，在选择催化剂和催化条件时，必须考虑产物的高选择性</w:t>
      </w:r>
      <w:r>
        <w:rPr>
          <w:rFonts w:hint="eastAsia" w:cs="Times New Roman" w:eastAsiaTheme="majorEastAsia"/>
          <w:szCs w:val="24"/>
          <w:lang w:eastAsia="zh-CN"/>
        </w:rPr>
        <w:t>。</w:t>
      </w:r>
      <w:r>
        <w:rPr>
          <w:rFonts w:hint="eastAsia" w:cs="Times New Roman" w:eastAsiaTheme="majorEastAsia"/>
          <w:szCs w:val="24"/>
        </w:rPr>
        <w:t>铜系催化剂、骨架型催化剂和非晶态合金催化剂成研究热点</w:t>
      </w:r>
      <w:r>
        <w:rPr>
          <w:rFonts w:hint="eastAsia" w:cs="Times New Roman" w:eastAsiaTheme="majorEastAsia"/>
          <w:szCs w:val="24"/>
          <w:lang w:eastAsia="zh-CN"/>
        </w:rPr>
        <w:t>，</w:t>
      </w:r>
      <w:r>
        <w:rPr>
          <w:rFonts w:hint="eastAsia" w:cs="Times New Roman" w:eastAsiaTheme="majorEastAsia"/>
          <w:szCs w:val="24"/>
        </w:rPr>
        <w:t>优质的铜铬系催化剂选择性超过98%，提高</w:t>
      </w:r>
      <w:r>
        <w:rPr>
          <w:rFonts w:hint="eastAsia" w:cs="Times New Roman" w:eastAsiaTheme="majorEastAsia"/>
          <w:szCs w:val="24"/>
          <w:lang w:val="en-US" w:eastAsia="zh-CN"/>
        </w:rPr>
        <w:t>了</w:t>
      </w:r>
      <w:r>
        <w:rPr>
          <w:rFonts w:hint="eastAsia" w:cs="Times New Roman" w:eastAsiaTheme="majorEastAsia"/>
          <w:szCs w:val="24"/>
        </w:rPr>
        <w:t>糠醇产量</w:t>
      </w:r>
      <w:r>
        <w:rPr>
          <w:rFonts w:hint="eastAsia" w:cs="Times New Roman" w:eastAsiaTheme="majorEastAsia"/>
          <w:szCs w:val="24"/>
          <w:lang w:eastAsia="zh-CN"/>
        </w:rPr>
        <w:t>，</w:t>
      </w:r>
      <w:r>
        <w:rPr>
          <w:rFonts w:hint="eastAsia" w:cs="Times New Roman" w:eastAsiaTheme="majorEastAsia"/>
          <w:szCs w:val="24"/>
          <w:lang w:val="en-US" w:eastAsia="zh-CN"/>
        </w:rPr>
        <w:t>且</w:t>
      </w:r>
      <w:r>
        <w:rPr>
          <w:rFonts w:hint="eastAsia" w:cs="Times New Roman" w:eastAsiaTheme="majorEastAsia"/>
          <w:szCs w:val="24"/>
        </w:rPr>
        <w:t>后续精制工序中沉降速度快，易分离，延长生产周期。采用Cu基催化剂需更高温度和压力</w:t>
      </w:r>
      <w:r>
        <w:rPr>
          <w:rFonts w:hint="eastAsia" w:cs="Times New Roman" w:eastAsiaTheme="majorEastAsia"/>
          <w:szCs w:val="24"/>
          <w:lang w:eastAsia="zh-CN"/>
        </w:rPr>
        <w:t>，</w:t>
      </w:r>
      <w:r>
        <w:rPr>
          <w:rFonts w:hint="eastAsia" w:cs="Times New Roman" w:eastAsiaTheme="majorEastAsia"/>
          <w:szCs w:val="24"/>
        </w:rPr>
        <w:t>通过双载体助催化剂或添加碱性金属氧化物</w:t>
      </w:r>
      <w:r>
        <w:rPr>
          <w:rFonts w:cs="Times New Roman" w:eastAsiaTheme="majorEastAsia"/>
          <w:color w:val="000000"/>
          <w:szCs w:val="24"/>
          <w:lang w:bidi="ar"/>
        </w:rPr>
        <w:t>(如</w:t>
      </w:r>
      <w:r>
        <w:rPr>
          <w:rFonts w:hint="eastAsia" w:cs="Times New Roman" w:eastAsiaTheme="majorEastAsia"/>
          <w:color w:val="000000"/>
          <w:szCs w:val="24"/>
          <w:lang w:bidi="ar"/>
        </w:rPr>
        <w:t>Si、</w:t>
      </w:r>
      <w:r>
        <w:rPr>
          <w:rFonts w:cs="Times New Roman" w:eastAsiaTheme="majorEastAsia"/>
          <w:color w:val="000000"/>
          <w:szCs w:val="24"/>
          <w:lang w:bidi="ar"/>
        </w:rPr>
        <w:t>Nb、La和Al)</w:t>
      </w:r>
      <w:r>
        <w:rPr>
          <w:rFonts w:hint="eastAsia" w:cs="Times New Roman" w:eastAsiaTheme="majorEastAsia"/>
          <w:szCs w:val="24"/>
        </w:rPr>
        <w:t>可提高Cu基催化剂活性，降低反应温度。</w:t>
      </w:r>
    </w:p>
    <w:p>
      <w:pPr>
        <w:pStyle w:val="3"/>
        <w:spacing w:before="156" w:after="156"/>
      </w:pPr>
      <w:bookmarkStart w:id="8" w:name="_Toc8321"/>
      <w:r>
        <w:t xml:space="preserve">1.2 </w:t>
      </w:r>
      <w:r>
        <w:rPr>
          <w:rFonts w:hint="eastAsia"/>
        </w:rPr>
        <w:t>糠醇、糠醛概述</w:t>
      </w:r>
      <w:bookmarkEnd w:id="8"/>
    </w:p>
    <w:p>
      <w:pPr>
        <w:ind w:firstLine="480"/>
        <w:rPr>
          <w:rFonts w:cs="Times New Roman" w:eastAsiaTheme="majorEastAsia"/>
          <w:szCs w:val="24"/>
        </w:rPr>
        <w:sectPr>
          <w:footerReference r:id="rId30" w:type="default"/>
          <w:headerReference r:id="rId29" w:type="even"/>
          <w:footerReference r:id="rId31" w:type="even"/>
          <w:pgSz w:w="11906" w:h="16838"/>
          <w:pgMar w:top="1418" w:right="1134" w:bottom="1134" w:left="1418" w:header="851" w:footer="964" w:gutter="0"/>
          <w:cols w:space="425" w:num="1"/>
          <w:docGrid w:type="lines" w:linePitch="312" w:charSpace="0"/>
        </w:sectPr>
      </w:pPr>
      <w:r>
        <w:rPr>
          <w:rFonts w:hint="eastAsia" w:cs="Times New Roman" w:eastAsiaTheme="majorEastAsia"/>
          <w:szCs w:val="24"/>
        </w:rPr>
        <w:t>糠醇是一种无色至淡黄色透明液体的有机化合物，其糠醛催化加氢过程及产物具有相当大的复杂性</w:t>
      </w:r>
      <w:r>
        <w:rPr>
          <w:rFonts w:hint="eastAsia" w:cs="Times New Roman" w:eastAsiaTheme="majorEastAsia"/>
          <w:szCs w:val="24"/>
          <w:lang w:eastAsia="zh-CN"/>
        </w:rPr>
        <w:t>，</w:t>
      </w:r>
      <w:r>
        <w:rPr>
          <w:rFonts w:hint="eastAsia" w:cs="Times New Roman" w:eastAsiaTheme="majorEastAsia"/>
          <w:szCs w:val="24"/>
        </w:rPr>
        <w:t>在各种不同的催化剂和条件下进行，产生的产物也千差万别。糠醛加氢过程可能导致多种反应和衍生物的生成</w:t>
      </w:r>
      <w:r>
        <w:rPr>
          <w:rFonts w:hint="eastAsia" w:cs="Times New Roman" w:eastAsiaTheme="majorEastAsia"/>
          <w:szCs w:val="24"/>
          <w:vertAlign w:val="superscript"/>
        </w:rPr>
        <w:t>[10]</w:t>
      </w:r>
      <w:r>
        <w:rPr>
          <w:rFonts w:hint="eastAsia" w:cs="Times New Roman" w:eastAsiaTheme="majorEastAsia"/>
          <w:szCs w:val="24"/>
        </w:rPr>
        <w:t>。根据图1-1，糠醛催化加氢产物可加氢碳碳双键和羰基，然后进一步进行氢化反应，形成一系列相互关联的副反应。因此，为了高选择性地获得特定产物，选择合适的催化剂和条件显得至关重要。</w:t>
      </w:r>
    </w:p>
    <w:p>
      <w:pPr>
        <w:ind w:firstLine="0" w:firstLineChars="0"/>
        <w:jc w:val="center"/>
        <w:rPr>
          <w:rFonts w:cs="Times New Roman" w:eastAsiaTheme="majorEastAsia"/>
          <w:szCs w:val="24"/>
        </w:rPr>
      </w:pPr>
      <w:r>
        <w:rPr>
          <w:rFonts w:cs="Times New Roman" w:eastAsiaTheme="majorEastAsia"/>
          <w:szCs w:val="24"/>
        </w:rPr>
        <w:drawing>
          <wp:inline distT="0" distB="0" distL="114300" distR="114300">
            <wp:extent cx="4325620" cy="2747645"/>
            <wp:effectExtent l="0" t="0" r="2540" b="1079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1"/>
                    <a:stretch>
                      <a:fillRect/>
                    </a:stretch>
                  </pic:blipFill>
                  <pic:spPr>
                    <a:xfrm>
                      <a:off x="0" y="0"/>
                      <a:ext cx="4325620" cy="2747645"/>
                    </a:xfrm>
                    <a:prstGeom prst="rect">
                      <a:avLst/>
                    </a:prstGeom>
                    <a:noFill/>
                    <a:ln w="9525">
                      <a:noFill/>
                    </a:ln>
                  </pic:spPr>
                </pic:pic>
              </a:graphicData>
            </a:graphic>
          </wp:inline>
        </w:drawing>
      </w:r>
    </w:p>
    <w:p>
      <w:pPr>
        <w:pStyle w:val="24"/>
        <w:spacing w:line="300" w:lineRule="auto"/>
        <w:ind w:left="1200" w:leftChars="500" w:right="1200" w:rightChars="500" w:firstLine="0" w:firstLineChars="0"/>
        <w:jc w:val="center"/>
        <w:rPr>
          <w:rFonts w:eastAsiaTheme="majorEastAsia"/>
          <w:sz w:val="21"/>
        </w:rPr>
      </w:pPr>
      <w:r>
        <w:rPr>
          <w:rFonts w:eastAsiaTheme="majorEastAsia"/>
          <w:sz w:val="21"/>
          <w:lang w:val="en"/>
        </w:rPr>
        <w:t>图</w:t>
      </w:r>
      <w:r>
        <w:rPr>
          <w:rFonts w:eastAsiaTheme="majorEastAsia"/>
          <w:sz w:val="21"/>
        </w:rPr>
        <w:t>1</w:t>
      </w:r>
      <w:r>
        <w:rPr>
          <w:rFonts w:eastAsiaTheme="majorEastAsia"/>
          <w:sz w:val="21"/>
          <w:lang w:val="en"/>
        </w:rPr>
        <w:t>-</w:t>
      </w:r>
      <w:r>
        <w:rPr>
          <w:rFonts w:hint="eastAsia" w:eastAsiaTheme="majorEastAsia"/>
          <w:sz w:val="21"/>
        </w:rPr>
        <w:t>1</w:t>
      </w:r>
      <w:r>
        <w:rPr>
          <w:rFonts w:eastAsiaTheme="majorEastAsia"/>
          <w:sz w:val="21"/>
        </w:rPr>
        <w:t xml:space="preserve"> </w:t>
      </w:r>
      <w:r>
        <w:rPr>
          <w:rFonts w:eastAsiaTheme="majorEastAsia"/>
          <w:sz w:val="21"/>
          <w:lang w:val="en"/>
        </w:rPr>
        <w:t>糠醇</w:t>
      </w:r>
      <w:r>
        <w:rPr>
          <w:rFonts w:eastAsiaTheme="majorEastAsia"/>
          <w:sz w:val="21"/>
        </w:rPr>
        <w:t>的衍生物</w:t>
      </w:r>
    </w:p>
    <w:p>
      <w:pPr>
        <w:pStyle w:val="24"/>
        <w:spacing w:line="300" w:lineRule="auto"/>
        <w:ind w:left="1200" w:leftChars="500" w:right="1200" w:rightChars="500" w:firstLine="0" w:firstLineChars="0"/>
        <w:jc w:val="center"/>
        <w:rPr>
          <w:rFonts w:eastAsiaTheme="majorEastAsia"/>
          <w:sz w:val="21"/>
        </w:rPr>
      </w:pPr>
      <w:r>
        <w:rPr>
          <w:rFonts w:eastAsiaTheme="majorEastAsia"/>
          <w:sz w:val="21"/>
        </w:rPr>
        <w:t>Figure 1-</w:t>
      </w:r>
      <w:r>
        <w:rPr>
          <w:rFonts w:hint="eastAsia" w:eastAsiaTheme="majorEastAsia"/>
          <w:sz w:val="21"/>
        </w:rPr>
        <w:t>1</w:t>
      </w:r>
      <w:r>
        <w:rPr>
          <w:rFonts w:eastAsiaTheme="majorEastAsia"/>
          <w:sz w:val="21"/>
        </w:rPr>
        <w:t xml:space="preserve"> Thederivatives of furfuryl alcohol</w:t>
      </w:r>
    </w:p>
    <w:p>
      <w:pPr>
        <w:pStyle w:val="4"/>
        <w:spacing w:before="156" w:after="156"/>
      </w:pPr>
      <w:bookmarkStart w:id="9" w:name="_Toc103461509"/>
      <w:bookmarkStart w:id="10" w:name="_Toc20886"/>
      <w:bookmarkStart w:id="11" w:name="_Toc17720"/>
      <w:r>
        <w:t xml:space="preserve">1.2.1 </w:t>
      </w:r>
      <w:r>
        <w:rPr>
          <w:rFonts w:hint="eastAsia"/>
        </w:rPr>
        <w:t>糠醇的理化性质</w:t>
      </w:r>
      <w:bookmarkEnd w:id="9"/>
      <w:bookmarkEnd w:id="10"/>
      <w:bookmarkEnd w:id="11"/>
    </w:p>
    <w:p>
      <w:pPr>
        <w:ind w:firstLine="480"/>
        <w:rPr>
          <w:rFonts w:hint="default" w:ascii="Times New Roman" w:hAnsi="Times New Roman" w:cs="Times New Roman" w:eastAsiaTheme="majorEastAsia"/>
          <w:sz w:val="24"/>
          <w:szCs w:val="24"/>
        </w:rPr>
      </w:pPr>
      <w:r>
        <w:rPr>
          <w:rFonts w:hint="eastAsia" w:cs="Times New Roman" w:eastAsiaTheme="majorEastAsia"/>
          <w:sz w:val="24"/>
          <w:szCs w:val="24"/>
        </w:rPr>
        <w:t>糠</w:t>
      </w:r>
      <w:r>
        <w:rPr>
          <w:rFonts w:hint="default" w:ascii="Times New Roman" w:hAnsi="Times New Roman" w:cs="Times New Roman" w:eastAsiaTheme="majorEastAsia"/>
          <w:sz w:val="24"/>
          <w:szCs w:val="24"/>
        </w:rPr>
        <w:t>醇，又称α-呋喃甲醇，2-羟甲基呋喃，氧茂甲醇，乙醇糠酯，分子式C</w:t>
      </w:r>
      <w:r>
        <w:rPr>
          <w:rFonts w:hint="default" w:ascii="Times New Roman" w:hAnsi="Times New Roman" w:cs="Times New Roman" w:eastAsiaTheme="majorEastAsia"/>
          <w:sz w:val="24"/>
          <w:szCs w:val="24"/>
          <w:vertAlign w:val="subscript"/>
        </w:rPr>
        <w:t>5</w:t>
      </w:r>
      <w:r>
        <w:rPr>
          <w:rFonts w:hint="default" w:ascii="Times New Roman" w:hAnsi="Times New Roman" w:cs="Times New Roman" w:eastAsiaTheme="majorEastAsia"/>
          <w:sz w:val="24"/>
          <w:szCs w:val="24"/>
        </w:rPr>
        <w:t>H</w:t>
      </w:r>
      <w:r>
        <w:rPr>
          <w:rFonts w:hint="default" w:ascii="Times New Roman" w:hAnsi="Times New Roman" w:cs="Times New Roman" w:eastAsiaTheme="majorEastAsia"/>
          <w:sz w:val="24"/>
          <w:szCs w:val="24"/>
          <w:vertAlign w:val="subscript"/>
        </w:rPr>
        <w:t>6</w:t>
      </w:r>
      <w:r>
        <w:rPr>
          <w:rFonts w:hint="default" w:ascii="Times New Roman" w:hAnsi="Times New Roman" w:cs="Times New Roman" w:eastAsiaTheme="majorEastAsia"/>
          <w:sz w:val="24"/>
          <w:szCs w:val="24"/>
        </w:rPr>
        <w:t>O</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w:t>
      </w:r>
      <w:r>
        <w:rPr>
          <w:rFonts w:hint="default" w:ascii="Times New Roman" w:hAnsi="Times New Roman" w:cs="Times New Roman" w:eastAsiaTheme="majorEastAsia"/>
          <w:sz w:val="24"/>
          <w:szCs w:val="24"/>
          <w:lang w:val="en-US" w:eastAsia="zh-CN"/>
        </w:rPr>
        <w:t>在</w:t>
      </w:r>
      <w:r>
        <w:rPr>
          <w:rFonts w:hint="default" w:ascii="Times New Roman" w:hAnsi="Times New Roman" w:cs="Times New Roman" w:eastAsiaTheme="majorEastAsia"/>
          <w:sz w:val="24"/>
          <w:szCs w:val="24"/>
        </w:rPr>
        <w:t>有机合成原料在化工中至关重要</w:t>
      </w:r>
      <w:r>
        <w:rPr>
          <w:rFonts w:hint="default" w:ascii="Times New Roman" w:hAnsi="Times New Roman" w:cs="Times New Roman" w:eastAsiaTheme="majorEastAsia"/>
          <w:sz w:val="24"/>
          <w:szCs w:val="24"/>
          <w:lang w:eastAsia="zh-CN"/>
        </w:rPr>
        <w:t>，</w:t>
      </w:r>
      <w:r>
        <w:rPr>
          <w:rFonts w:hint="default" w:ascii="Times New Roman" w:hAnsi="Times New Roman" w:cs="Times New Roman" w:eastAsiaTheme="majorEastAsia"/>
          <w:sz w:val="24"/>
          <w:szCs w:val="24"/>
        </w:rPr>
        <w:t>可制备乙酰丙酸（俗称果酸），生产性能卓越的呋喃型树脂，如糠醇树脂、呋喃工、Ⅱ型树脂等。糠醇还制造糠醇一脲醛树脂、酚醛树脂、防腐漆、防腐胶片等产品。</w:t>
      </w:r>
    </w:p>
    <w:p>
      <w:pPr>
        <w:ind w:firstLine="480"/>
        <w:rPr>
          <w:rFonts w:hint="default" w:ascii="Times New Roman" w:hAnsi="Times New Roman" w:cs="Times New Roman" w:eastAsiaTheme="majorEastAsia"/>
          <w:sz w:val="24"/>
          <w:szCs w:val="24"/>
        </w:rPr>
      </w:pPr>
      <w:r>
        <w:rPr>
          <w:rFonts w:hint="default" w:ascii="Times New Roman" w:hAnsi="Times New Roman" w:cs="Times New Roman" w:eastAsiaTheme="majorEastAsia"/>
          <w:sz w:val="24"/>
          <w:szCs w:val="24"/>
        </w:rPr>
        <w:t>外观：糠醇为无色、具有甜味的液体，具有较低的挥发性。相对密度1.1296，凝固点-29℃，沸点(100 kPa)171℃。折射率1.4868，自燃点490.5℃。闪点75℃，其熔点为-29℃，沸点为170℃。</w:t>
      </w:r>
    </w:p>
    <w:p>
      <w:pPr>
        <w:ind w:firstLine="420" w:firstLineChars="0"/>
        <w:rPr>
          <w:rFonts w:hint="default" w:ascii="Times New Roman" w:hAnsi="Times New Roman" w:cs="Times New Roman" w:eastAsiaTheme="majorEastAsia"/>
          <w:sz w:val="24"/>
          <w:szCs w:val="24"/>
          <w:lang w:val="en"/>
        </w:rPr>
      </w:pPr>
      <w:r>
        <w:rPr>
          <w:rFonts w:hint="default" w:ascii="Times New Roman" w:hAnsi="Times New Roman" w:cs="Times New Roman" w:eastAsiaTheme="majorEastAsia"/>
          <w:sz w:val="24"/>
          <w:szCs w:val="24"/>
          <w:lang w:val="en"/>
        </w:rPr>
        <w:t>溶解性</w:t>
      </w:r>
      <w:r>
        <w:rPr>
          <w:rFonts w:hint="default" w:ascii="Times New Roman" w:hAnsi="Times New Roman" w:cs="Times New Roman" w:eastAsiaTheme="majorEastAsia"/>
          <w:sz w:val="24"/>
          <w:szCs w:val="24"/>
        </w:rPr>
        <w:t>：</w:t>
      </w:r>
      <w:r>
        <w:rPr>
          <w:rFonts w:hint="default" w:ascii="Times New Roman" w:hAnsi="Times New Roman" w:cs="Times New Roman" w:eastAsiaTheme="majorEastAsia"/>
          <w:sz w:val="24"/>
          <w:szCs w:val="24"/>
          <w:lang w:val="en"/>
        </w:rPr>
        <w:t>微溶于少量水，可直接溶于乙醇，如醚甲醇</w:t>
      </w:r>
      <w:r>
        <w:rPr>
          <w:rFonts w:hint="default" w:ascii="Times New Roman" w:hAnsi="Times New Roman" w:cs="Times New Roman" w:eastAsiaTheme="majorEastAsia"/>
          <w:sz w:val="24"/>
          <w:szCs w:val="24"/>
        </w:rPr>
        <w:t>、</w:t>
      </w:r>
      <w:r>
        <w:rPr>
          <w:rFonts w:hint="default" w:ascii="Times New Roman" w:hAnsi="Times New Roman" w:cs="Times New Roman" w:eastAsiaTheme="majorEastAsia"/>
          <w:sz w:val="24"/>
          <w:szCs w:val="24"/>
          <w:lang w:val="en"/>
        </w:rPr>
        <w:t>苯</w:t>
      </w:r>
      <w:r>
        <w:rPr>
          <w:rFonts w:hint="default" w:ascii="Times New Roman" w:hAnsi="Times New Roman" w:cs="Times New Roman" w:eastAsiaTheme="majorEastAsia"/>
          <w:sz w:val="24"/>
          <w:szCs w:val="24"/>
        </w:rPr>
        <w:t>、</w:t>
      </w:r>
      <w:r>
        <w:rPr>
          <w:rFonts w:hint="default" w:ascii="Times New Roman" w:hAnsi="Times New Roman" w:cs="Times New Roman" w:eastAsiaTheme="majorEastAsia"/>
          <w:sz w:val="24"/>
          <w:szCs w:val="24"/>
          <w:lang w:val="en"/>
        </w:rPr>
        <w:t>丙酮乙醇等其他多数挥发性有机溶剂中。</w:t>
      </w:r>
    </w:p>
    <w:p>
      <w:pPr>
        <w:pStyle w:val="4"/>
        <w:spacing w:before="156" w:after="156"/>
      </w:pPr>
      <w:bookmarkStart w:id="12" w:name="_Toc23485"/>
      <w:r>
        <w:t xml:space="preserve">1.2.2 </w:t>
      </w:r>
      <w:r>
        <w:rPr>
          <w:rFonts w:hint="eastAsia"/>
        </w:rPr>
        <w:t>糠醛的理化性质</w:t>
      </w:r>
      <w:bookmarkEnd w:id="12"/>
    </w:p>
    <w:p>
      <w:pPr>
        <w:ind w:firstLine="480"/>
        <w:rPr>
          <w:rFonts w:cs="Times New Roman" w:eastAsiaTheme="majorEastAsia"/>
        </w:rPr>
      </w:pPr>
      <w:r>
        <w:rPr>
          <w:rFonts w:cs="Times New Roman" w:eastAsiaTheme="majorEastAsia"/>
        </w:rPr>
        <w:t>糠醛(2-Furaldehyde)是有机化合物，</w:t>
      </w:r>
      <w:r>
        <w:rPr>
          <w:rFonts w:hint="default" w:ascii="Times New Roman" w:hAnsi="Times New Roman" w:cs="Times New Roman" w:eastAsiaTheme="majorEastAsia"/>
          <w:sz w:val="24"/>
          <w:szCs w:val="24"/>
        </w:rPr>
        <w:t>分子式</w:t>
      </w:r>
      <w:r>
        <w:rPr>
          <w:rFonts w:cs="Times New Roman" w:eastAsiaTheme="majorEastAsia"/>
        </w:rPr>
        <w:t>C</w:t>
      </w:r>
      <w:r>
        <w:rPr>
          <w:rFonts w:cs="Times New Roman" w:eastAsiaTheme="majorEastAsia"/>
          <w:vertAlign w:val="subscript"/>
        </w:rPr>
        <w:t>5</w:t>
      </w:r>
      <w:r>
        <w:rPr>
          <w:rFonts w:cs="Times New Roman" w:eastAsiaTheme="majorEastAsia"/>
        </w:rPr>
        <w:t>H</w:t>
      </w:r>
      <w:r>
        <w:rPr>
          <w:rFonts w:cs="Times New Roman" w:eastAsiaTheme="majorEastAsia"/>
          <w:vertAlign w:val="subscript"/>
        </w:rPr>
        <w:t>4</w:t>
      </w:r>
      <w:r>
        <w:rPr>
          <w:rFonts w:cs="Times New Roman" w:eastAsiaTheme="majorEastAsia"/>
        </w:rPr>
        <w:t>O</w:t>
      </w:r>
      <w:r>
        <w:rPr>
          <w:rFonts w:cs="Times New Roman" w:eastAsiaTheme="majorEastAsia"/>
          <w:vertAlign w:val="subscript"/>
        </w:rPr>
        <w:t>2</w:t>
      </w:r>
      <w:r>
        <w:rPr>
          <w:rFonts w:cs="Times New Roman" w:eastAsiaTheme="majorEastAsia"/>
        </w:rPr>
        <w:t>。</w:t>
      </w:r>
    </w:p>
    <w:p>
      <w:pPr>
        <w:ind w:firstLine="480"/>
        <w:rPr>
          <w:rFonts w:cs="Times New Roman" w:eastAsiaTheme="majorEastAsia"/>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外观：无色透明澄清无色透明淡黄色液体，有股较为强烈和持久的强烈刺激性气味</w:t>
      </w:r>
      <w:r>
        <w:rPr>
          <w:rFonts w:hint="eastAsia" w:ascii="宋体" w:hAnsi="宋体" w:cs="宋体"/>
          <w:color w:val="000000" w:themeColor="text1"/>
          <w:kern w:val="0"/>
          <w:sz w:val="24"/>
          <w:szCs w:val="24"/>
          <w:lang w:val="en-US" w:eastAsia="zh-CN" w:bidi="ar"/>
          <w14:textFill>
            <w14:solidFill>
              <w14:schemeClr w14:val="tx1"/>
            </w14:solidFill>
          </w14:textFill>
        </w:rPr>
        <w:t>，</w:t>
      </w:r>
      <w:r>
        <w:rPr>
          <w:rFonts w:cs="Times New Roman" w:eastAsiaTheme="majorEastAsia"/>
        </w:rPr>
        <w:t>放置空气中易变为棕色，具有特殊的气味</w:t>
      </w:r>
      <w:r>
        <w:rPr>
          <w:rFonts w:hint="eastAsia" w:cs="Times New Roman" w:eastAsiaTheme="majorEastAsia"/>
        </w:rPr>
        <w:t>主要用作工业溶剂制取糠醇、糠酸、四氢呋喃、γ-戊内酯、吡咯、四氢吡咯等。</w:t>
      </w:r>
    </w:p>
    <w:p>
      <w:pPr>
        <w:ind w:firstLine="480"/>
        <w:rPr>
          <w:rFonts w:hint="default" w:cs="Times New Roman" w:eastAsiaTheme="majorEastAsia"/>
          <w:lang w:val="en-US" w:eastAsia="zh-CN"/>
        </w:rPr>
      </w:pPr>
      <w:r>
        <w:rPr>
          <w:rFonts w:cs="Times New Roman" w:eastAsiaTheme="majorEastAsia"/>
          <w:lang w:val="en"/>
        </w:rPr>
        <w:t>溶解性</w:t>
      </w:r>
      <w:r>
        <w:rPr>
          <w:rFonts w:cs="Times New Roman" w:eastAsiaTheme="majorEastAsia"/>
        </w:rPr>
        <w:t>：</w:t>
      </w:r>
      <w:r>
        <w:rPr>
          <w:rFonts w:cs="Times New Roman" w:eastAsiaTheme="majorEastAsia"/>
          <w:lang w:val="en"/>
        </w:rPr>
        <w:t>微溶于少量水，可直接溶于乙醇，如醚微溶于水，易溶于乙醇、乙醚、丙酮、氯仿、苯。</w:t>
      </w:r>
      <w:r>
        <w:rPr>
          <w:rFonts w:cs="Times New Roman" w:eastAsiaTheme="majorEastAsia"/>
        </w:rPr>
        <w:t>熔点为-31℃，沸点为161.7℃，水溶性8.3 g/100 mL</w:t>
      </w:r>
      <w:r>
        <w:rPr>
          <w:rFonts w:hint="eastAsia" w:cs="Times New Roman" w:eastAsiaTheme="majorEastAsia"/>
          <w:lang w:eastAsia="zh-CN"/>
        </w:rPr>
        <w:t>，</w:t>
      </w:r>
      <w:r>
        <w:rPr>
          <w:rFonts w:hint="eastAsia" w:cs="Times New Roman" w:eastAsiaTheme="majorEastAsia"/>
          <w:lang w:val="en-US" w:eastAsia="zh-CN"/>
        </w:rPr>
        <w:t>表1-1包含其物理性质是本次实验关键试剂。</w:t>
      </w:r>
    </w:p>
    <w:p>
      <w:pPr>
        <w:ind w:firstLine="480"/>
        <w:rPr>
          <w:rFonts w:cs="Times New Roman" w:eastAsiaTheme="majorEastAsia"/>
          <w:lang w:val="en"/>
        </w:rPr>
      </w:pPr>
      <w:r>
        <w:rPr>
          <w:rFonts w:cs="Times New Roman" w:eastAsiaTheme="majorEastAsia"/>
          <w:lang w:val="en"/>
        </w:rPr>
        <w:br w:type="page"/>
      </w:r>
    </w:p>
    <w:p>
      <w:pPr>
        <w:ind w:firstLine="0" w:firstLineChars="0"/>
        <w:jc w:val="center"/>
        <w:rPr>
          <w:rFonts w:cs="Times New Roman" w:eastAsiaTheme="majorEastAsia"/>
          <w:b/>
          <w:bCs/>
          <w:lang w:val="en"/>
        </w:rPr>
      </w:pPr>
      <w:r>
        <w:rPr>
          <w:rFonts w:cs="Times New Roman" w:eastAsiaTheme="majorEastAsia"/>
          <w:b/>
          <w:bCs/>
          <w:lang w:val="en"/>
        </w:rPr>
        <w:t>表1-1 糠醛、糠醇以及</w:t>
      </w:r>
      <w:r>
        <w:rPr>
          <w:rFonts w:cs="Times New Roman" w:eastAsiaTheme="majorEastAsia"/>
          <w:b/>
          <w:bCs/>
        </w:rPr>
        <w:t>异丙醇</w:t>
      </w:r>
      <w:r>
        <w:rPr>
          <w:rFonts w:cs="Times New Roman" w:eastAsiaTheme="majorEastAsia"/>
          <w:b/>
          <w:bCs/>
          <w:lang w:val="en"/>
        </w:rPr>
        <w:t>的重要物理参数</w:t>
      </w:r>
    </w:p>
    <w:p>
      <w:pPr>
        <w:ind w:firstLine="482"/>
        <w:jc w:val="center"/>
        <w:rPr>
          <w:rFonts w:cs="Times New Roman" w:eastAsiaTheme="majorEastAsia"/>
          <w:b/>
          <w:bCs/>
          <w:lang w:val="en"/>
        </w:rPr>
      </w:pPr>
      <w:r>
        <w:rPr>
          <w:rFonts w:cs="Times New Roman" w:eastAsiaTheme="majorEastAsia"/>
          <w:b/>
          <w:bCs/>
          <w:lang w:val="en"/>
        </w:rPr>
        <w:t>Table 1-1 Some physical parameters of Furfural, furfuryl alcohol and isopropyl alcohol</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8"/>
        <w:gridCol w:w="1848"/>
        <w:gridCol w:w="1848"/>
        <w:gridCol w:w="1849"/>
        <w:gridCol w:w="184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848" w:type="dxa"/>
            <w:tcBorders>
              <w:bottom w:val="single" w:color="000000" w:sz="8" w:space="0"/>
              <w:tl2br w:val="nil"/>
              <w:tr2bl w:val="nil"/>
            </w:tcBorders>
            <w:vAlign w:val="center"/>
          </w:tcPr>
          <w:p>
            <w:pPr>
              <w:pStyle w:val="24"/>
              <w:widowControl w:val="0"/>
              <w:spacing w:line="240" w:lineRule="auto"/>
              <w:ind w:firstLine="0" w:firstLineChars="0"/>
              <w:jc w:val="center"/>
              <w:rPr>
                <w:rFonts w:eastAsiaTheme="majorEastAsia"/>
                <w:b/>
                <w:bCs/>
                <w:sz w:val="21"/>
                <w:lang w:val="en" w:eastAsia="en-US"/>
              </w:rPr>
            </w:pPr>
            <w:r>
              <w:rPr>
                <w:rFonts w:eastAsiaTheme="majorEastAsia"/>
                <w:b/>
                <w:bCs/>
                <w:sz w:val="21"/>
                <w:lang w:val="en" w:eastAsia="en-US"/>
              </w:rPr>
              <w:t>物质</w:t>
            </w:r>
          </w:p>
        </w:tc>
        <w:tc>
          <w:tcPr>
            <w:tcW w:w="1848" w:type="dxa"/>
            <w:tcBorders>
              <w:bottom w:val="single" w:color="000000" w:sz="8" w:space="0"/>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b/>
                <w:bCs/>
                <w:sz w:val="21"/>
                <w:lang w:val="en" w:eastAsia="en-US"/>
              </w:rPr>
              <w:t>相对分子质量</w:t>
            </w:r>
          </w:p>
        </w:tc>
        <w:tc>
          <w:tcPr>
            <w:tcW w:w="1848" w:type="dxa"/>
            <w:tcBorders>
              <w:bottom w:val="single" w:color="000000" w:sz="8" w:space="0"/>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b/>
                <w:bCs/>
                <w:sz w:val="21"/>
                <w:lang w:val="en" w:eastAsia="en-US"/>
              </w:rPr>
              <w:t>沸点(</w:t>
            </w:r>
            <w:r>
              <w:rPr>
                <w:rFonts w:eastAsiaTheme="majorEastAsia"/>
                <w:sz w:val="21"/>
                <w:lang w:val="en" w:eastAsia="en-US"/>
              </w:rPr>
              <w:t>℃)</w:t>
            </w:r>
          </w:p>
        </w:tc>
        <w:tc>
          <w:tcPr>
            <w:tcW w:w="1849" w:type="dxa"/>
            <w:tcBorders>
              <w:bottom w:val="single" w:color="000000" w:sz="8" w:space="0"/>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b/>
                <w:bCs/>
                <w:sz w:val="21"/>
                <w:lang w:val="en" w:eastAsia="en-US"/>
              </w:rPr>
              <w:t>密度(</w:t>
            </w:r>
            <w:r>
              <w:rPr>
                <w:rFonts w:eastAsiaTheme="majorEastAsia"/>
                <w:sz w:val="21"/>
                <w:lang w:val="en" w:eastAsia="en-US"/>
              </w:rPr>
              <w:t>g/m</w:t>
            </w:r>
            <w:r>
              <w:rPr>
                <w:rFonts w:eastAsiaTheme="majorEastAsia"/>
                <w:sz w:val="21"/>
                <w:lang w:eastAsia="en-US"/>
              </w:rPr>
              <w:t>L</w:t>
            </w:r>
            <w:r>
              <w:rPr>
                <w:rFonts w:eastAsiaTheme="majorEastAsia"/>
                <w:sz w:val="21"/>
                <w:lang w:val="en" w:eastAsia="en-US"/>
              </w:rPr>
              <w:t>)</w:t>
            </w:r>
          </w:p>
        </w:tc>
        <w:tc>
          <w:tcPr>
            <w:tcW w:w="1849" w:type="dxa"/>
            <w:tcBorders>
              <w:bottom w:val="single" w:color="000000" w:sz="8" w:space="0"/>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sz w:val="21"/>
                <w:lang w:val="en" w:eastAsia="en-US"/>
              </w:rPr>
              <w:t>20℃</w:t>
            </w:r>
            <w:r>
              <w:rPr>
                <w:rFonts w:eastAsiaTheme="majorEastAsia"/>
                <w:b/>
                <w:bCs/>
                <w:sz w:val="21"/>
                <w:lang w:val="en" w:eastAsia="en-US"/>
              </w:rPr>
              <w:t>时在水中溶解性(</w:t>
            </w:r>
            <w:r>
              <w:rPr>
                <w:rFonts w:eastAsiaTheme="majorEastAsia"/>
                <w:sz w:val="21"/>
                <w:lang w:val="en" w:eastAsia="en-US"/>
              </w:rPr>
              <w:t>g/100 m</w:t>
            </w:r>
            <w:r>
              <w:rPr>
                <w:rFonts w:eastAsiaTheme="majorEastAsia"/>
                <w:sz w:val="21"/>
                <w:lang w:eastAsia="en-US"/>
              </w:rPr>
              <w:t>L</w:t>
            </w:r>
            <w:r>
              <w:rPr>
                <w:rFonts w:eastAsiaTheme="majorEastAsia"/>
                <w:sz w:val="21"/>
                <w:lang w:val="en" w:eastAsia="en-US"/>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57" w:hRule="atLeast"/>
          <w:jc w:val="center"/>
        </w:trPr>
        <w:tc>
          <w:tcPr>
            <w:tcW w:w="1848" w:type="dxa"/>
            <w:tcBorders>
              <w:top w:val="single" w:color="000000" w:sz="8" w:space="0"/>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sz w:val="21"/>
                <w:lang w:val="en" w:eastAsia="en-US"/>
              </w:rPr>
              <w:t>糠醇</w:t>
            </w:r>
          </w:p>
        </w:tc>
        <w:tc>
          <w:tcPr>
            <w:tcW w:w="1848" w:type="dxa"/>
            <w:tcBorders>
              <w:top w:val="single" w:color="000000" w:sz="8" w:space="0"/>
              <w:tl2br w:val="nil"/>
              <w:tr2bl w:val="nil"/>
            </w:tcBorders>
            <w:vAlign w:val="center"/>
          </w:tcPr>
          <w:p>
            <w:pPr>
              <w:pStyle w:val="24"/>
              <w:widowControl w:val="0"/>
              <w:spacing w:line="240" w:lineRule="auto"/>
              <w:ind w:firstLine="0" w:firstLineChars="0"/>
              <w:jc w:val="center"/>
              <w:rPr>
                <w:rFonts w:eastAsiaTheme="majorEastAsia"/>
                <w:kern w:val="2"/>
                <w:sz w:val="21"/>
                <w:lang w:eastAsia="en-US"/>
              </w:rPr>
            </w:pPr>
            <w:r>
              <w:rPr>
                <w:rFonts w:eastAsiaTheme="majorEastAsia"/>
                <w:kern w:val="2"/>
                <w:sz w:val="21"/>
                <w:lang w:eastAsia="en-US"/>
              </w:rPr>
              <w:t>98.09</w:t>
            </w:r>
          </w:p>
        </w:tc>
        <w:tc>
          <w:tcPr>
            <w:tcW w:w="1848" w:type="dxa"/>
            <w:tcBorders>
              <w:top w:val="single" w:color="000000" w:sz="8" w:space="0"/>
              <w:tl2br w:val="nil"/>
              <w:tr2bl w:val="nil"/>
            </w:tcBorders>
            <w:vAlign w:val="center"/>
          </w:tcPr>
          <w:p>
            <w:pPr>
              <w:pStyle w:val="24"/>
              <w:widowControl w:val="0"/>
              <w:tabs>
                <w:tab w:val="center" w:pos="875"/>
                <w:tab w:val="right" w:pos="1632"/>
              </w:tabs>
              <w:spacing w:line="240" w:lineRule="auto"/>
              <w:ind w:firstLine="0" w:firstLineChars="0"/>
              <w:jc w:val="center"/>
              <w:rPr>
                <w:rFonts w:eastAsiaTheme="majorEastAsia"/>
                <w:kern w:val="2"/>
                <w:sz w:val="21"/>
                <w:lang w:eastAsia="en-US"/>
              </w:rPr>
            </w:pPr>
            <w:r>
              <w:rPr>
                <w:rFonts w:eastAsiaTheme="majorEastAsia"/>
                <w:kern w:val="2"/>
                <w:sz w:val="21"/>
                <w:lang w:eastAsia="en-US"/>
              </w:rPr>
              <w:t>170</w:t>
            </w:r>
          </w:p>
        </w:tc>
        <w:tc>
          <w:tcPr>
            <w:tcW w:w="1849" w:type="dxa"/>
            <w:tcBorders>
              <w:top w:val="single" w:color="000000" w:sz="8" w:space="0"/>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sz w:val="21"/>
                <w:lang w:val="en" w:eastAsia="en-US"/>
              </w:rPr>
              <w:t>1.135</w:t>
            </w:r>
          </w:p>
        </w:tc>
        <w:tc>
          <w:tcPr>
            <w:tcW w:w="1849" w:type="dxa"/>
            <w:tcBorders>
              <w:top w:val="single" w:color="000000" w:sz="8" w:space="0"/>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sz w:val="21"/>
                <w:lang w:val="en" w:eastAsia="en-US"/>
              </w:rPr>
              <w:t>MISCIBLE</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848" w:type="dxa"/>
            <w:tcBorders>
              <w:tl2br w:val="nil"/>
              <w:tr2bl w:val="nil"/>
            </w:tcBorders>
            <w:vAlign w:val="center"/>
          </w:tcPr>
          <w:p>
            <w:pPr>
              <w:pStyle w:val="24"/>
              <w:widowControl w:val="0"/>
              <w:spacing w:line="240" w:lineRule="auto"/>
              <w:ind w:firstLine="0" w:firstLineChars="0"/>
              <w:jc w:val="center"/>
              <w:rPr>
                <w:rFonts w:eastAsiaTheme="majorEastAsia"/>
                <w:sz w:val="21"/>
                <w:lang w:eastAsia="en-US"/>
              </w:rPr>
            </w:pPr>
            <w:r>
              <w:rPr>
                <w:rFonts w:eastAsiaTheme="majorEastAsia"/>
                <w:sz w:val="21"/>
                <w:lang w:eastAsia="en-US"/>
              </w:rPr>
              <w:t>异丙醇</w:t>
            </w:r>
          </w:p>
        </w:tc>
        <w:tc>
          <w:tcPr>
            <w:tcW w:w="1848" w:type="dxa"/>
            <w:tcBorders>
              <w:tl2br w:val="nil"/>
              <w:tr2bl w:val="nil"/>
            </w:tcBorders>
            <w:vAlign w:val="center"/>
          </w:tcPr>
          <w:p>
            <w:pPr>
              <w:pStyle w:val="24"/>
              <w:widowControl w:val="0"/>
              <w:spacing w:line="240" w:lineRule="auto"/>
              <w:ind w:firstLine="0" w:firstLineChars="0"/>
              <w:jc w:val="center"/>
              <w:rPr>
                <w:rFonts w:eastAsiaTheme="majorEastAsia"/>
                <w:kern w:val="2"/>
                <w:sz w:val="21"/>
                <w:lang w:eastAsia="en-US"/>
              </w:rPr>
            </w:pPr>
            <w:r>
              <w:rPr>
                <w:rFonts w:eastAsiaTheme="majorEastAsia"/>
                <w:kern w:val="2"/>
                <w:sz w:val="21"/>
                <w:lang w:eastAsia="en-US"/>
              </w:rPr>
              <w:t>60.1</w:t>
            </w:r>
          </w:p>
        </w:tc>
        <w:tc>
          <w:tcPr>
            <w:tcW w:w="1848" w:type="dxa"/>
            <w:tcBorders>
              <w:tl2br w:val="nil"/>
              <w:tr2bl w:val="nil"/>
            </w:tcBorders>
            <w:vAlign w:val="center"/>
          </w:tcPr>
          <w:p>
            <w:pPr>
              <w:pStyle w:val="24"/>
              <w:widowControl w:val="0"/>
              <w:spacing w:line="240" w:lineRule="auto"/>
              <w:ind w:firstLine="0" w:firstLineChars="0"/>
              <w:jc w:val="center"/>
              <w:rPr>
                <w:rFonts w:eastAsiaTheme="majorEastAsia"/>
                <w:kern w:val="2"/>
                <w:sz w:val="21"/>
                <w:lang w:eastAsia="en-US"/>
              </w:rPr>
            </w:pPr>
            <w:r>
              <w:rPr>
                <w:rFonts w:eastAsiaTheme="majorEastAsia"/>
                <w:kern w:val="2"/>
                <w:sz w:val="21"/>
                <w:lang w:eastAsia="en-US"/>
              </w:rPr>
              <w:t>82</w:t>
            </w:r>
          </w:p>
        </w:tc>
        <w:tc>
          <w:tcPr>
            <w:tcW w:w="1849" w:type="dxa"/>
            <w:tcBorders>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sz w:val="21"/>
                <w:lang w:val="en" w:eastAsia="en-US"/>
              </w:rPr>
              <w:t>0.785</w:t>
            </w:r>
          </w:p>
        </w:tc>
        <w:tc>
          <w:tcPr>
            <w:tcW w:w="1849" w:type="dxa"/>
            <w:tcBorders>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color w:val="000000"/>
                <w:sz w:val="21"/>
                <w:shd w:val="clear" w:color="auto" w:fill="FFFFFF"/>
                <w:lang w:eastAsia="en-US"/>
              </w:rPr>
              <w:t>MISCIBLE</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848" w:type="dxa"/>
            <w:tcBorders>
              <w:tl2br w:val="nil"/>
              <w:tr2bl w:val="nil"/>
            </w:tcBorders>
            <w:vAlign w:val="center"/>
          </w:tcPr>
          <w:p>
            <w:pPr>
              <w:pStyle w:val="24"/>
              <w:widowControl w:val="0"/>
              <w:spacing w:line="240" w:lineRule="auto"/>
              <w:ind w:firstLine="0" w:firstLineChars="0"/>
              <w:jc w:val="center"/>
              <w:rPr>
                <w:rFonts w:eastAsiaTheme="majorEastAsia"/>
                <w:sz w:val="21"/>
                <w:lang w:eastAsia="en-US"/>
              </w:rPr>
            </w:pPr>
            <w:r>
              <w:rPr>
                <w:rFonts w:eastAsiaTheme="majorEastAsia"/>
                <w:sz w:val="21"/>
                <w:lang w:val="en" w:eastAsia="en-US"/>
              </w:rPr>
              <w:t>糠</w:t>
            </w:r>
            <w:r>
              <w:rPr>
                <w:rFonts w:eastAsiaTheme="majorEastAsia"/>
                <w:sz w:val="21"/>
                <w:lang w:eastAsia="en-US"/>
              </w:rPr>
              <w:t>醛</w:t>
            </w:r>
          </w:p>
        </w:tc>
        <w:tc>
          <w:tcPr>
            <w:tcW w:w="1848" w:type="dxa"/>
            <w:tcBorders>
              <w:tl2br w:val="nil"/>
              <w:tr2bl w:val="nil"/>
            </w:tcBorders>
            <w:vAlign w:val="center"/>
          </w:tcPr>
          <w:p>
            <w:pPr>
              <w:pStyle w:val="24"/>
              <w:widowControl w:val="0"/>
              <w:spacing w:line="240" w:lineRule="auto"/>
              <w:ind w:firstLine="0" w:firstLineChars="0"/>
              <w:jc w:val="center"/>
              <w:rPr>
                <w:rFonts w:eastAsiaTheme="majorEastAsia"/>
                <w:kern w:val="2"/>
                <w:sz w:val="21"/>
                <w:lang w:eastAsia="en-US"/>
              </w:rPr>
            </w:pPr>
            <w:r>
              <w:rPr>
                <w:rFonts w:eastAsiaTheme="majorEastAsia"/>
                <w:kern w:val="2"/>
                <w:sz w:val="21"/>
                <w:lang w:eastAsia="en-US"/>
              </w:rPr>
              <w:t>96.08</w:t>
            </w:r>
          </w:p>
        </w:tc>
        <w:tc>
          <w:tcPr>
            <w:tcW w:w="1848" w:type="dxa"/>
            <w:tcBorders>
              <w:tl2br w:val="nil"/>
              <w:tr2bl w:val="nil"/>
            </w:tcBorders>
            <w:vAlign w:val="center"/>
          </w:tcPr>
          <w:p>
            <w:pPr>
              <w:pStyle w:val="24"/>
              <w:widowControl w:val="0"/>
              <w:spacing w:line="240" w:lineRule="auto"/>
              <w:ind w:firstLine="0" w:firstLineChars="0"/>
              <w:jc w:val="center"/>
              <w:rPr>
                <w:rFonts w:eastAsiaTheme="majorEastAsia"/>
                <w:kern w:val="2"/>
                <w:sz w:val="21"/>
                <w:lang w:eastAsia="en-US"/>
              </w:rPr>
            </w:pPr>
            <w:r>
              <w:rPr>
                <w:rFonts w:eastAsiaTheme="majorEastAsia"/>
                <w:kern w:val="2"/>
                <w:sz w:val="21"/>
                <w:lang w:eastAsia="en-US"/>
              </w:rPr>
              <w:t>162</w:t>
            </w:r>
          </w:p>
        </w:tc>
        <w:tc>
          <w:tcPr>
            <w:tcW w:w="1849" w:type="dxa"/>
            <w:tcBorders>
              <w:tl2br w:val="nil"/>
              <w:tr2bl w:val="nil"/>
            </w:tcBorders>
            <w:vAlign w:val="center"/>
          </w:tcPr>
          <w:p>
            <w:pPr>
              <w:pStyle w:val="24"/>
              <w:widowControl w:val="0"/>
              <w:spacing w:line="240" w:lineRule="auto"/>
              <w:ind w:firstLine="0" w:firstLineChars="0"/>
              <w:jc w:val="center"/>
              <w:rPr>
                <w:rFonts w:eastAsiaTheme="majorEastAsia"/>
                <w:sz w:val="21"/>
                <w:lang w:val="en" w:eastAsia="en-US"/>
              </w:rPr>
            </w:pPr>
            <w:r>
              <w:rPr>
                <w:rFonts w:eastAsiaTheme="majorEastAsia"/>
                <w:sz w:val="21"/>
                <w:lang w:val="en" w:eastAsia="en-US"/>
              </w:rPr>
              <w:t>1.16</w:t>
            </w:r>
          </w:p>
        </w:tc>
        <w:tc>
          <w:tcPr>
            <w:tcW w:w="1849" w:type="dxa"/>
            <w:tcBorders>
              <w:tl2br w:val="nil"/>
              <w:tr2bl w:val="nil"/>
            </w:tcBorders>
            <w:vAlign w:val="center"/>
          </w:tcPr>
          <w:p>
            <w:pPr>
              <w:pStyle w:val="24"/>
              <w:widowControl w:val="0"/>
              <w:spacing w:line="240" w:lineRule="auto"/>
              <w:ind w:firstLine="0" w:firstLineChars="0"/>
              <w:jc w:val="center"/>
              <w:rPr>
                <w:rFonts w:eastAsiaTheme="majorEastAsia"/>
                <w:sz w:val="21"/>
                <w:lang w:eastAsia="en-US"/>
              </w:rPr>
            </w:pPr>
            <w:r>
              <w:rPr>
                <w:rFonts w:eastAsiaTheme="majorEastAsia"/>
                <w:sz w:val="21"/>
                <w:lang w:val="en" w:eastAsia="en-US"/>
              </w:rPr>
              <w:t>8.</w:t>
            </w:r>
            <w:r>
              <w:rPr>
                <w:rFonts w:eastAsiaTheme="majorEastAsia"/>
                <w:sz w:val="21"/>
                <w:lang w:eastAsia="en-US"/>
              </w:rPr>
              <w:t>3</w:t>
            </w:r>
          </w:p>
        </w:tc>
      </w:tr>
    </w:tbl>
    <w:p>
      <w:pPr>
        <w:pStyle w:val="4"/>
        <w:spacing w:before="156" w:after="156"/>
      </w:pPr>
      <w:bookmarkStart w:id="13" w:name="_Toc103461510"/>
      <w:bookmarkStart w:id="14" w:name="_Toc9287"/>
      <w:bookmarkStart w:id="15" w:name="_Toc32107"/>
      <w:r>
        <w:t xml:space="preserve">1.2.3 </w:t>
      </w:r>
      <w:r>
        <w:rPr>
          <w:rFonts w:hint="eastAsia"/>
        </w:rPr>
        <w:t>糠醇的用途</w:t>
      </w:r>
      <w:bookmarkEnd w:id="13"/>
      <w:bookmarkEnd w:id="14"/>
      <w:bookmarkEnd w:id="15"/>
    </w:p>
    <w:p>
      <w:pPr>
        <w:ind w:firstLine="480"/>
        <w:rPr>
          <w:rFonts w:cs="Times New Roman" w:eastAsiaTheme="majorEastAsia"/>
        </w:rPr>
      </w:pPr>
      <w:r>
        <w:rPr>
          <w:rFonts w:cs="Times New Roman" w:eastAsiaTheme="majorEastAsia"/>
          <w:lang w:val="en"/>
        </w:rPr>
        <w:t>糠醇化合物是其中一个比较重要的有机化工原料。</w:t>
      </w:r>
      <w:r>
        <w:rPr>
          <w:rFonts w:cs="Times New Roman" w:eastAsiaTheme="majorEastAsia"/>
        </w:rPr>
        <w:t>农作物秸秆</w:t>
      </w:r>
      <w:r>
        <w:rPr>
          <w:rFonts w:hint="eastAsia" w:cs="Times New Roman" w:eastAsiaTheme="majorEastAsia"/>
          <w:lang w:val="en-US" w:eastAsia="zh-CN"/>
        </w:rPr>
        <w:t>在中国</w:t>
      </w:r>
      <w:r>
        <w:rPr>
          <w:rFonts w:cs="Times New Roman" w:eastAsiaTheme="majorEastAsia"/>
        </w:rPr>
        <w:t>为糠醛的</w:t>
      </w:r>
      <w:r>
        <w:rPr>
          <w:rFonts w:hint="eastAsia" w:cs="Times New Roman" w:eastAsiaTheme="majorEastAsia"/>
          <w:lang w:val="en-US" w:eastAsia="zh-CN"/>
        </w:rPr>
        <w:t>工业生产</w:t>
      </w:r>
      <w:r>
        <w:rPr>
          <w:rFonts w:cs="Times New Roman" w:eastAsiaTheme="majorEastAsia"/>
        </w:rPr>
        <w:t>发展提供了原料来源。随着我国工业化进程脚步的加快，糠醇作为重要的化工中间体，</w:t>
      </w:r>
      <w:r>
        <w:rPr>
          <w:rFonts w:hint="eastAsia"/>
        </w:rPr>
        <w:t>例如可以生产各种呋喃树脂，合成医药、纤维、橡胶、涂料，糠醇制得的增塑剂耐寒性要比丁、辛醇酯类增塑剂好得多，还可以用来生产耐高温得酚醛树脂粘结剂用于汽车用刹车片等摩擦轮，经水解制得的乙酰丙酸是营养药物果糖酸钙的中间体</w:t>
      </w:r>
      <w:r>
        <w:rPr>
          <w:rFonts w:hint="eastAsia"/>
          <w:vertAlign w:val="superscript"/>
        </w:rPr>
        <w:fldChar w:fldCharType="begin"/>
      </w:r>
      <w:r>
        <w:rPr>
          <w:rFonts w:hint="eastAsia"/>
          <w:vertAlign w:val="superscript"/>
        </w:rPr>
        <w:instrText xml:space="preserve"> REF _Ref21500 \r \h </w:instrText>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w:t>
      </w:r>
      <w:r>
        <w:rPr>
          <w:rFonts w:hint="eastAsia" w:cs="Times New Roman"/>
        </w:rPr>
        <w:t>糠醇蒸气与空气接触后可产生具有爆炸性的混合物，因此在使用过程中需要远离明火，由于糠醇的性质极为活泼，需在低温下保存，为了避免降低纯度需远离空气、氧气、酸性物质，要置于干燥密封环境下，同时加入少量的碱性物质如六氢吡啶、正丁胺等防止其自动氧化</w:t>
      </w:r>
      <w:r>
        <w:rPr>
          <w:rFonts w:cs="Times New Roman" w:eastAsiaTheme="majorEastAsia"/>
        </w:rPr>
        <w:t>。</w:t>
      </w:r>
    </w:p>
    <w:p>
      <w:pPr>
        <w:keepNext w:val="0"/>
        <w:keepLines w:val="0"/>
        <w:widowControl w:val="0"/>
        <w:suppressLineNumbers w:val="0"/>
        <w:spacing w:before="0" w:beforeAutospacing="0" w:after="0" w:afterAutospacing="0" w:line="300" w:lineRule="auto"/>
        <w:ind w:left="0" w:right="0" w:firstLine="480" w:firstLineChars="200"/>
        <w:jc w:val="both"/>
        <w:rPr>
          <w:rFonts w:hint="eastAsia"/>
          <w:lang w:val="en"/>
        </w:rPr>
      </w:pPr>
      <w:bookmarkStart w:id="16" w:name="_Toc17217"/>
      <w:r>
        <w:rPr>
          <w:rFonts w:hint="eastAsia"/>
          <w:lang w:val="en"/>
        </w:rPr>
        <w:t>糠醇是一种非常关键的工业溶剂，可以直接用于合成油漆的制作。它主要被用于生产各种聚合物油漆涂料和共聚物油漆涂层，比如含有硝化纤维、氯乙烯醇等的油漆。此外，它还可以用来制造水溶性化妆品，比如指甲油蜡水。通常情况下，糠醇会与其他低、中、高沸点的溶剂混合在一起，以达到所需的沸点浓度。糠醛加氢制备糠醇催化剂的研究正迅速发展，尤其是无铬催化剂这种绿色环保技术也取得了一些进展</w:t>
      </w:r>
      <w:r>
        <w:rPr>
          <w:rFonts w:hint="eastAsia"/>
          <w:lang w:val="en" w:eastAsia="zh-CN"/>
        </w:rPr>
        <w:t>，</w:t>
      </w:r>
      <w:r>
        <w:rPr>
          <w:rFonts w:hint="eastAsia"/>
          <w:lang w:val="en-US" w:eastAsia="zh-CN"/>
        </w:rPr>
        <w:t>相关</w:t>
      </w:r>
      <w:r>
        <w:rPr>
          <w:rFonts w:hint="eastAsia"/>
          <w:lang w:val="en"/>
        </w:rPr>
        <w:t>研究</w:t>
      </w:r>
      <w:r>
        <w:rPr>
          <w:rFonts w:hint="eastAsia"/>
          <w:lang w:val="en-US" w:eastAsia="zh-CN"/>
        </w:rPr>
        <w:t>表明</w:t>
      </w:r>
      <w:r>
        <w:rPr>
          <w:rFonts w:hint="eastAsia"/>
          <w:lang w:val="en"/>
        </w:rPr>
        <w:t>糠醛加氢反应的机理和动力学，并确定了还原CuO是糠醛加氢制备糠醇的活性中心</w:t>
      </w:r>
      <w:r>
        <w:rPr>
          <w:rFonts w:hint="eastAsia"/>
          <w:lang w:val="en-US" w:eastAsia="zh-CN"/>
        </w:rPr>
        <w:t>且</w:t>
      </w:r>
      <w:r>
        <w:rPr>
          <w:rFonts w:hint="eastAsia"/>
          <w:lang w:val="en"/>
        </w:rPr>
        <w:t>是一级反应</w:t>
      </w:r>
      <w:r>
        <w:rPr>
          <w:rFonts w:hint="default" w:ascii="Times New Roman" w:hAnsi="Times New Roman" w:eastAsia="宋体" w:cs="Times New Roman"/>
          <w:color w:val="000000" w:themeColor="text1"/>
          <w:kern w:val="0"/>
          <w:sz w:val="24"/>
          <w:szCs w:val="24"/>
          <w:vertAlign w:val="superscript"/>
          <w:lang w:val="en-US" w:eastAsia="zh-CN" w:bidi="ar"/>
          <w14:textFill>
            <w14:solidFill>
              <w14:schemeClr w14:val="tx1"/>
            </w14:solidFill>
          </w14:textFill>
        </w:rPr>
        <w:t>[12-14]</w:t>
      </w:r>
      <w:r>
        <w:rPr>
          <w:rFonts w:hint="eastAsia"/>
          <w:lang w:val="en"/>
        </w:rPr>
        <w:t>。同时，也</w:t>
      </w:r>
      <w:r>
        <w:rPr>
          <w:rFonts w:hint="eastAsia"/>
          <w:lang w:val="en-US" w:eastAsia="zh-CN"/>
        </w:rPr>
        <w:t>探讨</w:t>
      </w:r>
      <w:r>
        <w:rPr>
          <w:rFonts w:hint="eastAsia"/>
          <w:lang w:val="en"/>
        </w:rPr>
        <w:t>了影响糠醇催化剂活性、选择性和转化率的因素。但是，目前催化剂研究仍然主要关注于催化剂元素化合物和制备工艺条件，对催化剂结构及不同结构形式对催化效率的影响报道较少。</w:t>
      </w:r>
    </w:p>
    <w:bookmarkEnd w:id="16"/>
    <w:p>
      <w:pPr>
        <w:pStyle w:val="3"/>
        <w:spacing w:before="156" w:after="156"/>
      </w:pPr>
      <w:bookmarkStart w:id="17" w:name="_Toc103461512"/>
      <w:bookmarkStart w:id="18" w:name="_Toc6175"/>
      <w:bookmarkStart w:id="19" w:name="_Toc16862"/>
      <w:bookmarkStart w:id="20" w:name="1525348102238580742"/>
      <w:r>
        <w:t>1.</w:t>
      </w:r>
      <w:bookmarkEnd w:id="17"/>
      <w:r>
        <w:t xml:space="preserve">3 </w:t>
      </w:r>
      <w:r>
        <w:rPr>
          <w:rFonts w:hint="eastAsia"/>
        </w:rPr>
        <w:t>糠醇的生产方法</w:t>
      </w:r>
      <w:bookmarkEnd w:id="18"/>
      <w:bookmarkEnd w:id="19"/>
    </w:p>
    <w:p>
      <w:pPr>
        <w:ind w:firstLine="480"/>
        <w:rPr>
          <w:rFonts w:cs="Times New Roman" w:eastAsiaTheme="majorEastAsia"/>
        </w:rPr>
      </w:pPr>
      <w:r>
        <w:rPr>
          <w:rFonts w:cs="Times New Roman" w:eastAsiaTheme="majorEastAsia"/>
        </w:rPr>
        <w:t>糠醇的历史可以追溯到19世纪，当时最早的制备方法是通过木质素的酸催化水解。随着化学工业的发展，加氢还原法逐渐成为主流制备方法，并取得了较大的产量和效率提高。随着环保意识的增强和可持续发展的要求，生物转化法的研究也取得了重要进展。随着科学技术的不断进步，糠醇的制备方法会继续改进和创新，以适应不同需求和环境要求。</w:t>
      </w:r>
    </w:p>
    <w:p>
      <w:pPr>
        <w:ind w:firstLine="480"/>
        <w:rPr>
          <w:rFonts w:cs="Times New Roman" w:eastAsiaTheme="majorEastAsia"/>
          <w:lang w:val="en"/>
        </w:rPr>
      </w:pPr>
      <w:r>
        <w:rPr>
          <w:rFonts w:cs="Times New Roman" w:eastAsiaTheme="majorEastAsia"/>
        </w:rPr>
        <w:t>这三种方法在工业中广泛应用，其中加氢还原法是最常用的方法，因为它能够高效地将呋喃醛转化为糠醇。酸催化法和生物转化法则主要用于从天然材料中提取糠醇，适用于可持续发展的生产模式。</w:t>
      </w:r>
      <w:r>
        <w:rPr>
          <w:rFonts w:hint="eastAsia" w:cs="Times New Roman" w:eastAsiaTheme="majorEastAsia"/>
          <w:lang w:val="en-US" w:eastAsia="zh-CN"/>
        </w:rPr>
        <w:t>当</w:t>
      </w:r>
      <w:r>
        <w:rPr>
          <w:rFonts w:cs="Times New Roman" w:eastAsiaTheme="majorEastAsia"/>
          <w:lang w:val="en"/>
        </w:rPr>
        <w:t>前糠醛催化加氢制糠醇反应</w:t>
      </w:r>
      <w:r>
        <w:rPr>
          <w:rFonts w:cs="Times New Roman" w:eastAsiaTheme="majorEastAsia"/>
        </w:rPr>
        <w:t>由图1-</w:t>
      </w:r>
      <w:r>
        <w:rPr>
          <w:rFonts w:hint="eastAsia" w:cs="Times New Roman" w:eastAsiaTheme="majorEastAsia"/>
        </w:rPr>
        <w:t>2</w:t>
      </w:r>
      <w:r>
        <w:rPr>
          <w:rFonts w:cs="Times New Roman" w:eastAsiaTheme="majorEastAsia"/>
        </w:rPr>
        <w:t>可知</w:t>
      </w:r>
      <w:r>
        <w:rPr>
          <w:rFonts w:cs="Times New Roman" w:eastAsiaTheme="majorEastAsia"/>
          <w:lang w:val="en"/>
        </w:rPr>
        <w:t>糠醛的高转化率</w:t>
      </w:r>
      <w:r>
        <w:rPr>
          <w:rFonts w:hint="eastAsia" w:cs="Times New Roman" w:eastAsiaTheme="majorEastAsia"/>
          <w:lang w:val="en-US" w:eastAsia="zh-CN"/>
        </w:rPr>
        <w:t>与</w:t>
      </w:r>
      <w:r>
        <w:rPr>
          <w:rFonts w:cs="Times New Roman" w:eastAsiaTheme="majorEastAsia"/>
          <w:lang w:val="en"/>
        </w:rPr>
        <w:t>糠醇的高选择性</w:t>
      </w:r>
      <w:r>
        <w:rPr>
          <w:rFonts w:hint="eastAsia" w:cs="Times New Roman" w:eastAsiaTheme="majorEastAsia"/>
          <w:lang w:val="en-US" w:eastAsia="zh-CN"/>
        </w:rPr>
        <w:t>两者指标是非常难以同时满足的</w:t>
      </w:r>
      <w:r>
        <w:rPr>
          <w:rFonts w:cs="Times New Roman" w:eastAsiaTheme="majorEastAsia"/>
          <w:lang w:val="en"/>
        </w:rPr>
        <w:t>。</w:t>
      </w:r>
    </w:p>
    <w:p>
      <w:pPr>
        <w:pStyle w:val="24"/>
        <w:spacing w:line="300" w:lineRule="auto"/>
        <w:ind w:firstLine="0" w:firstLineChars="0"/>
        <w:jc w:val="center"/>
        <w:rPr>
          <w:rStyle w:val="25"/>
          <w:rFonts w:eastAsiaTheme="majorEastAsia"/>
          <w:color w:val="auto"/>
          <w:lang w:val="en"/>
        </w:rPr>
      </w:pPr>
      <w:r>
        <w:rPr>
          <w:rFonts w:eastAsiaTheme="majorEastAsia"/>
          <w:color w:val="333333"/>
          <w:shd w:val="clear" w:color="auto" w:fill="FFFFFF"/>
        </w:rPr>
        <w:drawing>
          <wp:inline distT="0" distB="0" distL="0" distR="0">
            <wp:extent cx="4107180" cy="3114040"/>
            <wp:effectExtent l="0" t="0" r="762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stretch>
                      <a:fillRect/>
                    </a:stretch>
                  </pic:blipFill>
                  <pic:spPr>
                    <a:xfrm>
                      <a:off x="0" y="0"/>
                      <a:ext cx="4107465" cy="3114422"/>
                    </a:xfrm>
                    <a:prstGeom prst="rect">
                      <a:avLst/>
                    </a:prstGeom>
                  </pic:spPr>
                </pic:pic>
              </a:graphicData>
            </a:graphic>
          </wp:inline>
        </w:drawing>
      </w:r>
    </w:p>
    <w:p>
      <w:pPr>
        <w:pStyle w:val="24"/>
        <w:spacing w:line="300" w:lineRule="auto"/>
        <w:ind w:left="1200" w:leftChars="500" w:right="1200" w:rightChars="500" w:firstLine="0" w:firstLineChars="0"/>
        <w:jc w:val="center"/>
        <w:rPr>
          <w:rFonts w:eastAsiaTheme="majorEastAsia"/>
          <w:sz w:val="21"/>
          <w:lang w:val="en"/>
        </w:rPr>
      </w:pPr>
      <w:r>
        <w:rPr>
          <w:rFonts w:eastAsiaTheme="majorEastAsia"/>
          <w:sz w:val="21"/>
          <w:lang w:val="en"/>
        </w:rPr>
        <w:t>图</w:t>
      </w:r>
      <w:r>
        <w:rPr>
          <w:rFonts w:eastAsiaTheme="majorEastAsia"/>
          <w:sz w:val="21"/>
        </w:rPr>
        <w:t>1</w:t>
      </w:r>
      <w:r>
        <w:rPr>
          <w:rFonts w:eastAsiaTheme="majorEastAsia"/>
          <w:sz w:val="21"/>
          <w:lang w:val="en"/>
        </w:rPr>
        <w:t>-</w:t>
      </w:r>
      <w:r>
        <w:rPr>
          <w:rFonts w:hint="eastAsia" w:eastAsiaTheme="majorEastAsia"/>
          <w:sz w:val="21"/>
        </w:rPr>
        <w:t>2</w:t>
      </w:r>
      <w:r>
        <w:rPr>
          <w:rFonts w:eastAsiaTheme="majorEastAsia"/>
          <w:sz w:val="21"/>
          <w:lang w:val="en"/>
        </w:rPr>
        <w:t>糠醇选择性、收率与糠醛转化率关系</w:t>
      </w:r>
    </w:p>
    <w:p>
      <w:pPr>
        <w:pStyle w:val="24"/>
        <w:spacing w:line="300" w:lineRule="auto"/>
        <w:ind w:left="1200" w:leftChars="500" w:right="1200" w:rightChars="500" w:firstLine="0" w:firstLineChars="0"/>
        <w:jc w:val="center"/>
        <w:rPr>
          <w:rFonts w:eastAsiaTheme="majorEastAsia"/>
        </w:rPr>
      </w:pPr>
      <w:r>
        <w:rPr>
          <w:rFonts w:eastAsiaTheme="majorEastAsia"/>
          <w:sz w:val="21"/>
          <w:lang w:val="en"/>
        </w:rPr>
        <w:t xml:space="preserve">Figure </w:t>
      </w:r>
      <w:r>
        <w:rPr>
          <w:rFonts w:eastAsiaTheme="majorEastAsia"/>
          <w:sz w:val="21"/>
        </w:rPr>
        <w:t>1</w:t>
      </w:r>
      <w:r>
        <w:rPr>
          <w:rFonts w:eastAsiaTheme="majorEastAsia"/>
          <w:sz w:val="21"/>
          <w:lang w:val="en"/>
        </w:rPr>
        <w:t>-</w:t>
      </w:r>
      <w:r>
        <w:rPr>
          <w:rFonts w:hint="eastAsia" w:eastAsiaTheme="majorEastAsia"/>
          <w:sz w:val="21"/>
        </w:rPr>
        <w:t>2</w:t>
      </w:r>
      <w:r>
        <w:rPr>
          <w:rFonts w:eastAsiaTheme="majorEastAsia"/>
          <w:sz w:val="21"/>
          <w:lang w:val="en"/>
        </w:rPr>
        <w:t xml:space="preserve"> The relationship between cyclohexanone selectivity, yield and phenol conversion rate</w:t>
      </w:r>
    </w:p>
    <w:p>
      <w:pPr>
        <w:pStyle w:val="4"/>
        <w:spacing w:before="156" w:after="156"/>
      </w:pPr>
      <w:bookmarkStart w:id="21" w:name="_Toc103461513"/>
      <w:bookmarkStart w:id="22" w:name="_Toc3300"/>
      <w:bookmarkStart w:id="23" w:name="_Toc17241"/>
      <w:r>
        <w:t>1.3.1</w:t>
      </w:r>
      <w:bookmarkEnd w:id="20"/>
      <w:bookmarkEnd w:id="21"/>
      <w:r>
        <w:t xml:space="preserve"> 酸催化法</w:t>
      </w:r>
      <w:bookmarkEnd w:id="22"/>
      <w:bookmarkEnd w:id="23"/>
    </w:p>
    <w:p>
      <w:pPr>
        <w:ind w:firstLine="480"/>
        <w:rPr>
          <w:rFonts w:cs="Times New Roman" w:eastAsiaTheme="majorEastAsia"/>
        </w:rPr>
      </w:pPr>
      <w:r>
        <w:rPr>
          <w:rFonts w:cs="Times New Roman"/>
        </w:rPr>
        <w:t>酸催化法是一种制备糠醇的方法，通常用于从天然材料中提取纤维素或半纤维素并进行水解反应。</w:t>
      </w:r>
      <w:r>
        <w:rPr>
          <w:rFonts w:cs="Times New Roman" w:eastAsiaTheme="majorEastAsia"/>
        </w:rPr>
        <w:t>首先，将含有纤维素或半纤维素的原料（如木质素）进行糠醇制备的水解预处理。预处理过程中，使用酸性催化剂（如硫酸、磷酸等）进行水解反应，将纤维素分解为糠醇、糠醛等产物。然后通过一系列的分离和纯化步骤，提取纯度较高的糠醇。酸催化法的发展历史可以追溯到19世纪末20世纪初</w:t>
      </w:r>
      <w:r>
        <w:rPr>
          <w:rFonts w:cs="Times New Roman" w:eastAsiaTheme="majorEastAsia"/>
          <w:vertAlign w:val="superscript"/>
        </w:rPr>
        <w:fldChar w:fldCharType="begin"/>
      </w:r>
      <w:r>
        <w:rPr>
          <w:rFonts w:cs="Times New Roman" w:eastAsiaTheme="majorEastAsia"/>
          <w:vertAlign w:val="superscript"/>
        </w:rPr>
        <w:instrText xml:space="preserve"> REF _Ref21647 \r \h </w:instrText>
      </w:r>
      <w:r>
        <w:rPr>
          <w:rFonts w:cs="Times New Roman" w:eastAsiaTheme="majorEastAsia"/>
          <w:vertAlign w:val="superscript"/>
        </w:rPr>
        <w:fldChar w:fldCharType="separate"/>
      </w:r>
      <w:r>
        <w:rPr>
          <w:rFonts w:cs="Times New Roman" w:eastAsiaTheme="majorEastAsia"/>
          <w:vertAlign w:val="superscript"/>
        </w:rPr>
        <w:t>[</w:t>
      </w:r>
      <w:r>
        <w:rPr>
          <w:rFonts w:hint="eastAsia" w:cs="Times New Roman" w:eastAsiaTheme="majorEastAsia"/>
          <w:vertAlign w:val="superscript"/>
        </w:rPr>
        <w:t>15</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。最早的研究是对木质素中纤维素和半纤维素的水解进行实验。当时，研究人员使用硫酸、磷酸等强酸作为催化剂，将纤维素和半纤维素分解为糠醇、糠醛等产物</w:t>
      </w:r>
      <w:r>
        <w:rPr>
          <w:rFonts w:hint="eastAsia" w:cs="Times New Roman" w:eastAsiaTheme="majorEastAsia"/>
        </w:rPr>
        <w:t>，</w:t>
      </w:r>
      <w:r>
        <w:rPr>
          <w:rFonts w:cs="Times New Roman" w:eastAsiaTheme="majorEastAsia"/>
        </w:rPr>
        <w:t>这些早期的实验揭示了酸催化法的可能性。</w:t>
      </w:r>
    </w:p>
    <w:p>
      <w:pPr>
        <w:ind w:firstLine="480"/>
        <w:rPr>
          <w:rFonts w:cs="Times New Roman" w:eastAsiaTheme="majorEastAsia"/>
        </w:rPr>
      </w:pPr>
      <w:r>
        <w:rPr>
          <w:rFonts w:cs="Times New Roman"/>
        </w:rPr>
        <w:t>酸催化法</w:t>
      </w:r>
      <w:r>
        <w:rPr>
          <w:rFonts w:cs="Times New Roman" w:eastAsiaTheme="majorEastAsia"/>
        </w:rPr>
        <w:t>的基本原理是使用酸性催化剂将纤维素、半纤维素或其他含有醣类结构的天然材料中的化学键断裂，得到糠醇等产品。法国有机合成公司的糠醇催化水解法：1 mol糠</w:t>
      </w:r>
      <w:r>
        <w:rPr>
          <w:rFonts w:hint="eastAsia" w:cs="Times New Roman" w:eastAsiaTheme="majorEastAsia"/>
        </w:rPr>
        <w:t>醛</w:t>
      </w:r>
      <w:r>
        <w:rPr>
          <w:rFonts w:cs="Times New Roman" w:eastAsiaTheme="majorEastAsia"/>
        </w:rPr>
        <w:t>，加水1.5～10 mol，以强酸</w:t>
      </w:r>
      <w:r>
        <w:rPr>
          <w:rFonts w:hint="eastAsia" w:cs="Times New Roman" w:eastAsiaTheme="majorEastAsia"/>
          <w:lang w:val="en-US" w:eastAsia="zh-CN"/>
        </w:rPr>
        <w:t>例如</w:t>
      </w:r>
      <w:r>
        <w:rPr>
          <w:rFonts w:cs="Times New Roman" w:eastAsiaTheme="majorEastAsia"/>
        </w:rPr>
        <w:t>盐酸、氢卤酸、硫酸作催化剂，催化剂用量为水用量的2～20%，</w:t>
      </w:r>
      <w:r>
        <w:rPr>
          <w:rFonts w:hint="eastAsia" w:cs="Times New Roman" w:eastAsiaTheme="majorEastAsia"/>
        </w:rPr>
        <w:t>反应条件为</w:t>
      </w:r>
      <w:r>
        <w:rPr>
          <w:rFonts w:cs="Times New Roman" w:eastAsiaTheme="majorEastAsia"/>
        </w:rPr>
        <w:t>常压、60～100℃，</w:t>
      </w:r>
      <w:r>
        <w:rPr>
          <w:rFonts w:hint="eastAsia" w:cs="Times New Roman" w:eastAsiaTheme="majorEastAsia"/>
        </w:rPr>
        <w:t>糠醇</w:t>
      </w:r>
      <w:r>
        <w:rPr>
          <w:rFonts w:cs="Times New Roman" w:eastAsiaTheme="majorEastAsia"/>
        </w:rPr>
        <w:t>收率为83.0%</w:t>
      </w:r>
      <w:r>
        <w:rPr>
          <w:rFonts w:cs="Times New Roman" w:eastAsiaTheme="majorEastAsia"/>
          <w:vertAlign w:val="superscript"/>
        </w:rPr>
        <w:fldChar w:fldCharType="begin"/>
      </w:r>
      <w:r>
        <w:rPr>
          <w:rFonts w:cs="Times New Roman" w:eastAsiaTheme="majorEastAsia"/>
          <w:vertAlign w:val="superscript"/>
        </w:rPr>
        <w:instrText xml:space="preserve"> REF _Ref20948 \r \h </w:instrText>
      </w:r>
      <w:r>
        <w:rPr>
          <w:rFonts w:cs="Times New Roman" w:eastAsiaTheme="majorEastAsia"/>
          <w:vertAlign w:val="superscript"/>
        </w:rPr>
        <w:fldChar w:fldCharType="separate"/>
      </w:r>
      <w:r>
        <w:rPr>
          <w:rFonts w:cs="Times New Roman" w:eastAsiaTheme="majorEastAsia"/>
          <w:vertAlign w:val="superscript"/>
        </w:rPr>
        <w:t>[</w:t>
      </w:r>
      <w:r>
        <w:rPr>
          <w:rFonts w:hint="eastAsia" w:cs="Times New Roman" w:eastAsiaTheme="majorEastAsia"/>
          <w:vertAlign w:val="superscript"/>
        </w:rPr>
        <w:t>16</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w:t>
      </w:r>
    </w:p>
    <w:p>
      <w:pPr>
        <w:ind w:firstLine="480"/>
        <w:rPr>
          <w:rFonts w:cs="Times New Roman" w:eastAsiaTheme="majorEastAsia"/>
        </w:rPr>
      </w:pPr>
      <w:r>
        <w:rPr>
          <w:rFonts w:cs="Times New Roman" w:eastAsiaTheme="majorEastAsia"/>
        </w:rPr>
        <w:t>随着对酸催化法的进一步研究，研究人员开始关注反应的优化和提高产物选择性。他们发现，调节催化剂的用量、反应温度、反应时间和酸性催化剂的种类等因素，可以控制水解反应的效率和选择性。此外</w:t>
      </w:r>
      <w:r>
        <w:rPr>
          <w:rFonts w:hint="eastAsia" w:cs="Times New Roman" w:eastAsiaTheme="majorEastAsia"/>
        </w:rPr>
        <w:t>，</w:t>
      </w:r>
      <w:r>
        <w:rPr>
          <w:rFonts w:cs="Times New Roman" w:eastAsiaTheme="majorEastAsia"/>
        </w:rPr>
        <w:t>一些新型的酸性催化剂也被引入到研究中，如固体酸、离子液体等，以提高反应效果。</w:t>
      </w:r>
    </w:p>
    <w:p>
      <w:pPr>
        <w:ind w:firstLine="480"/>
        <w:rPr>
          <w:rFonts w:cs="Times New Roman" w:eastAsiaTheme="majorEastAsia"/>
          <w:color w:val="24292F"/>
          <w:szCs w:val="24"/>
          <w:shd w:val="clear" w:color="auto" w:fill="FFFFFF"/>
        </w:rPr>
      </w:pPr>
      <w:r>
        <w:rPr>
          <w:rFonts w:cs="Times New Roman" w:eastAsiaTheme="majorEastAsia"/>
        </w:rPr>
        <w:t>近年来，随着可持续发展的需求不断增加，酸催化法在糠醇制备中的研究也得到了进一步推动。例如，一些环保型催化剂和反应条件的研发，希望能减少酸性催化剂的使用量，降低环境污染。另外，生物转化法也被引入到酸催化法中，通过利用微生物对纤维素进行生物转化，实现绿色可持续制备糠醇的目标。</w:t>
      </w:r>
    </w:p>
    <w:p>
      <w:pPr>
        <w:pStyle w:val="4"/>
        <w:spacing w:before="156" w:after="156"/>
      </w:pPr>
      <w:bookmarkStart w:id="24" w:name="_Toc103461514"/>
      <w:bookmarkStart w:id="25" w:name="_Toc21406"/>
      <w:bookmarkStart w:id="26" w:name="_Toc15846"/>
      <w:bookmarkStart w:id="27" w:name="1525348102238580743"/>
      <w:r>
        <w:t>1.3.2</w:t>
      </w:r>
      <w:bookmarkEnd w:id="24"/>
      <w:r>
        <w:t xml:space="preserve"> 生物转化法</w:t>
      </w:r>
      <w:bookmarkEnd w:id="25"/>
      <w:bookmarkEnd w:id="26"/>
    </w:p>
    <w:bookmarkEnd w:id="27"/>
    <w:p>
      <w:pPr>
        <w:ind w:firstLine="480"/>
        <w:rPr>
          <w:rFonts w:cs="Times New Roman" w:eastAsiaTheme="majorEastAsia"/>
        </w:rPr>
      </w:pPr>
      <w:bookmarkStart w:id="28" w:name="_Toc103461515"/>
      <w:r>
        <w:rPr>
          <w:rFonts w:cs="Times New Roman" w:eastAsiaTheme="majorEastAsia"/>
        </w:rPr>
        <w:t>生物转化法的发展历史可以追溯到20世纪早期。最早的研究是使用微生物，如酵母菌和霉菌，将含有醣类结构的废弃物或副产品转化为糠醇。研究人员发现，这些微生物通过代谢途径中的发酵过程可以将多糖分解为糠醇。这为生物转化法的应用提供了一定的基础。</w:t>
      </w:r>
    </w:p>
    <w:p>
      <w:pPr>
        <w:ind w:firstLine="480"/>
        <w:rPr>
          <w:rFonts w:cs="Times New Roman" w:eastAsiaTheme="majorEastAsia"/>
        </w:rPr>
      </w:pPr>
      <w:r>
        <w:rPr>
          <w:rFonts w:cs="Times New Roman" w:eastAsiaTheme="majorEastAsia"/>
        </w:rPr>
        <w:t>这种制备方法利用了微生物的生物催化作用。微生物，如酵母菌，能够分解纤维素为糠醇。首先，通过提取纤维素的废弃物，如秸秆、稻壳等，制备底物。然后将底物与适当的微生物培养基混合，加入培养条件下的酵母菌等微生物。在适当的温度、pH值和培养时间下，酵母菌分解纤维素为糠醇。这种方法具有可持续性和环保性的优势，备受关注。</w:t>
      </w:r>
    </w:p>
    <w:p>
      <w:pPr>
        <w:ind w:firstLine="480"/>
        <w:rPr>
          <w:rFonts w:cs="Times New Roman" w:eastAsiaTheme="majorEastAsia"/>
        </w:rPr>
      </w:pPr>
      <w:r>
        <w:rPr>
          <w:rFonts w:cs="Times New Roman" w:eastAsiaTheme="majorEastAsia"/>
        </w:rPr>
        <w:t>研究团队创制了新型固体酸催化剂，联用微波辅助水解玉米芯，可高效制备中间产物糠醛，解决了传统液体酸腐蚀性强、无法回收、废水排放等难题；利用基因重组方法，构建了含有还原酶和甲酸脱氢酶的重组大肠杆菌全细胞催化剂；联用磁性海藻酸钠水凝胶固定化技术，攻克了全细胞催化活性不高、稳定性差和难以循环使用等问题，实现了糠醛到糠醇的高效生物转化</w:t>
      </w:r>
      <w:r>
        <w:rPr>
          <w:rFonts w:cs="Times New Roman" w:eastAsiaTheme="majorEastAsia"/>
          <w:vertAlign w:val="superscript"/>
        </w:rPr>
        <w:fldChar w:fldCharType="begin"/>
      </w:r>
      <w:r>
        <w:rPr>
          <w:rFonts w:cs="Times New Roman" w:eastAsiaTheme="majorEastAsia"/>
          <w:vertAlign w:val="superscript"/>
        </w:rPr>
        <w:instrText xml:space="preserve"> REF _Ref18540 \r \h </w:instrText>
      </w:r>
      <w:r>
        <w:rPr>
          <w:rFonts w:cs="Times New Roman" w:eastAsiaTheme="majorEastAsia"/>
          <w:vertAlign w:val="superscript"/>
        </w:rPr>
        <w:fldChar w:fldCharType="separate"/>
      </w:r>
      <w:r>
        <w:rPr>
          <w:rFonts w:cs="Times New Roman" w:eastAsiaTheme="majorEastAsia"/>
          <w:vertAlign w:val="superscript"/>
        </w:rPr>
        <w:fldChar w:fldCharType="begin"/>
      </w:r>
      <w:r>
        <w:rPr>
          <w:rFonts w:cs="Times New Roman" w:eastAsiaTheme="majorEastAsia"/>
          <w:vertAlign w:val="superscript"/>
        </w:rPr>
        <w:instrText xml:space="preserve"> REF _Ref18124 \r \h </w:instrText>
      </w:r>
      <w:r>
        <w:rPr>
          <w:rFonts w:cs="Times New Roman" w:eastAsiaTheme="majorEastAsia"/>
          <w:vertAlign w:val="superscript"/>
        </w:rPr>
        <w:fldChar w:fldCharType="separate"/>
      </w:r>
      <w:r>
        <w:rPr>
          <w:rFonts w:cs="Times New Roman" w:eastAsiaTheme="majorEastAsia"/>
          <w:vertAlign w:val="superscript"/>
        </w:rPr>
        <w:t>[</w:t>
      </w:r>
      <w:r>
        <w:rPr>
          <w:rFonts w:hint="eastAsia" w:cs="Times New Roman" w:eastAsiaTheme="majorEastAsia"/>
          <w:vertAlign w:val="superscript"/>
        </w:rPr>
        <w:t>17-19</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vertAlign w:val="superscript"/>
        </w:rPr>
        <w:fldChar w:fldCharType="end"/>
      </w:r>
      <w:r>
        <w:rPr>
          <w:rFonts w:cs="Times New Roman" w:eastAsiaTheme="majorEastAsia"/>
        </w:rPr>
        <w:t>。上述技术通过化学和全细胞催化串联，创建了从农业废弃物——玉米芯高效合成糠醇的新方法，达国际领先水平，在食品、医药、日化等领域应用前景广阔。生物转化法是一种制备糠醇的方法，利用微生物或酶的作用将可用于发酵的原料转化为糠醇</w:t>
      </w:r>
      <w:r>
        <w:rPr>
          <w:rFonts w:hint="eastAsia" w:cs="Times New Roman" w:eastAsiaTheme="majorEastAsia"/>
        </w:rPr>
        <w:t>，</w:t>
      </w:r>
      <w:r>
        <w:rPr>
          <w:rFonts w:cs="Times New Roman" w:eastAsiaTheme="majorEastAsia"/>
        </w:rPr>
        <w:t>这种方法具有环保、高效和可持续性的特点。</w:t>
      </w:r>
    </w:p>
    <w:p>
      <w:pPr>
        <w:ind w:firstLine="480"/>
        <w:rPr>
          <w:rFonts w:cs="Times New Roman" w:eastAsiaTheme="majorEastAsia"/>
        </w:rPr>
      </w:pPr>
      <w:r>
        <w:rPr>
          <w:rFonts w:cs="Times New Roman" w:eastAsiaTheme="majorEastAsia"/>
        </w:rPr>
        <w:t>随着科学技术的不断发展，人们对生物转化法的研究越来越深入。首先，研究人员开始开发出更具有高效产酒精能力的微生物，如乙醇生产菌。通过改良菌株和培养条件，提高了糠醇的产率和选择性</w:t>
      </w:r>
      <w:r>
        <w:rPr>
          <w:rFonts w:hint="eastAsia" w:cs="Times New Roman" w:eastAsiaTheme="majorEastAsia"/>
        </w:rPr>
        <w:t>。</w:t>
      </w:r>
      <w:r>
        <w:rPr>
          <w:rFonts w:cs="Times New Roman" w:eastAsiaTheme="majorEastAsia"/>
        </w:rPr>
        <w:t>其次，利用重组DNA技术，研究人员构建了能够表达特定酶的转基因微生物。这些转基因微生物可以产生特定的酶，更有效地将废弃物转化为糠醇</w:t>
      </w:r>
      <w:r>
        <w:rPr>
          <w:rFonts w:cs="Times New Roman" w:eastAsiaTheme="majorEastAsia"/>
          <w:vertAlign w:val="superscript"/>
        </w:rPr>
        <w:fldChar w:fldCharType="begin"/>
      </w:r>
      <w:r>
        <w:rPr>
          <w:rFonts w:cs="Times New Roman" w:eastAsiaTheme="majorEastAsia"/>
          <w:vertAlign w:val="superscript"/>
        </w:rPr>
        <w:instrText xml:space="preserve"> REF _Ref21335 \r \h </w:instrText>
      </w:r>
      <w:r>
        <w:rPr>
          <w:rFonts w:cs="Times New Roman" w:eastAsiaTheme="majorEastAsia"/>
          <w:vertAlign w:val="superscript"/>
        </w:rPr>
        <w:fldChar w:fldCharType="separate"/>
      </w:r>
      <w:r>
        <w:rPr>
          <w:rFonts w:cs="Times New Roman" w:eastAsiaTheme="majorEastAsia"/>
          <w:vertAlign w:val="superscript"/>
        </w:rPr>
        <w:t>[</w:t>
      </w:r>
      <w:r>
        <w:rPr>
          <w:rFonts w:hint="eastAsia" w:cs="Times New Roman" w:eastAsiaTheme="majorEastAsia"/>
          <w:vertAlign w:val="superscript"/>
        </w:rPr>
        <w:t>18</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w:t>
      </w:r>
    </w:p>
    <w:p>
      <w:pPr>
        <w:ind w:firstLine="480"/>
        <w:rPr>
          <w:rFonts w:cs="Times New Roman" w:eastAsiaTheme="majorEastAsia"/>
        </w:rPr>
      </w:pPr>
      <w:r>
        <w:rPr>
          <w:rFonts w:cs="Times New Roman" w:eastAsiaTheme="majorEastAsia"/>
        </w:rPr>
        <w:t>近年来，生物转化法的研究也朝着多样化方向发展。人们通过筛选和改造微生物，发现了更多具有高效转化能力的微生物。同时，研究人员还开展了利用废弃物中的酶进行生物转化的研究</w:t>
      </w:r>
      <w:r>
        <w:rPr>
          <w:rFonts w:hint="eastAsia" w:cs="Times New Roman" w:eastAsiaTheme="majorEastAsia"/>
        </w:rPr>
        <w:t>，</w:t>
      </w:r>
      <w:r>
        <w:rPr>
          <w:rFonts w:cs="Times New Roman" w:eastAsiaTheme="majorEastAsia"/>
        </w:rPr>
        <w:t>这些酶可以在特定条件下催化废弃物中的糠醛生成糠醇，从而实现高效的生物转化过程。生物转化法在糠醇制备中具有重要地位，其发展历史经历了从初级微生物发酵到高效转基因微生物和酶的应用的过程。该方法的不断发展为糠醇的生产提供了更多的选择，并为可持续发展提供了可行的解决方案。</w:t>
      </w:r>
    </w:p>
    <w:p>
      <w:pPr>
        <w:pStyle w:val="4"/>
        <w:spacing w:before="156" w:after="156"/>
      </w:pPr>
      <w:bookmarkStart w:id="29" w:name="_Toc11383"/>
      <w:bookmarkStart w:id="30" w:name="_Toc3714"/>
      <w:r>
        <w:t>1.3.3</w:t>
      </w:r>
      <w:bookmarkEnd w:id="28"/>
      <w:r>
        <w:t xml:space="preserve"> 加氢还原法</w:t>
      </w:r>
      <w:bookmarkEnd w:id="29"/>
      <w:bookmarkEnd w:id="30"/>
    </w:p>
    <w:p>
      <w:pPr>
        <w:widowControl/>
        <w:ind w:firstLine="420" w:firstLineChars="0"/>
        <w:jc w:val="left"/>
        <w:rPr>
          <w:rFonts w:cs="Times New Roman" w:eastAsiaTheme="majorEastAsia"/>
          <w:color w:val="000000"/>
          <w:szCs w:val="24"/>
          <w:lang w:bidi="ar"/>
        </w:rPr>
      </w:pPr>
      <w:r>
        <w:rPr>
          <w:rFonts w:cs="Times New Roman" w:eastAsiaTheme="majorEastAsia"/>
          <w:color w:val="000000"/>
          <w:szCs w:val="24"/>
          <w:lang w:bidi="ar"/>
        </w:rPr>
        <w:t>加氢还原法的发展历史可以追溯到20世纪初。最早的研究集中在找到合适的催化剂和反应条件上</w:t>
      </w:r>
      <w:r>
        <w:rPr>
          <w:rFonts w:hint="eastAsia" w:cs="Times New Roman" w:eastAsiaTheme="majorEastAsia"/>
          <w:color w:val="000000"/>
          <w:szCs w:val="24"/>
          <w:lang w:bidi="ar"/>
        </w:rPr>
        <w:t>，</w:t>
      </w:r>
      <w:r>
        <w:rPr>
          <w:rFonts w:cs="Times New Roman" w:eastAsiaTheme="majorEastAsia"/>
          <w:color w:val="000000"/>
          <w:szCs w:val="24"/>
          <w:lang w:bidi="ar"/>
        </w:rPr>
        <w:t>最初使用的催化剂是金属铜，但其反应活性较低</w:t>
      </w:r>
      <w:r>
        <w:rPr>
          <w:rFonts w:hint="eastAsia" w:cs="Times New Roman" w:eastAsiaTheme="majorEastAsia"/>
          <w:color w:val="000000"/>
          <w:szCs w:val="24"/>
          <w:lang w:bidi="ar"/>
        </w:rPr>
        <w:t>，</w:t>
      </w:r>
      <w:r>
        <w:rPr>
          <w:rFonts w:cs="Times New Roman" w:eastAsiaTheme="majorEastAsia"/>
          <w:color w:val="000000"/>
          <w:szCs w:val="24"/>
          <w:lang w:bidi="ar"/>
        </w:rPr>
        <w:t>随后，研究人员开始尝试使用铜基催化剂，如氧化铜和氧化镁的复合物。这些新的催化剂提高了反应的效率和选择性</w:t>
      </w:r>
      <w:r>
        <w:rPr>
          <w:rFonts w:hint="eastAsia" w:cs="Times New Roman" w:eastAsiaTheme="majorEastAsia"/>
          <w:color w:val="000000"/>
          <w:szCs w:val="24"/>
          <w:vertAlign w:val="superscript"/>
          <w:lang w:bidi="ar"/>
        </w:rPr>
        <w:t>[19]</w:t>
      </w:r>
      <w:r>
        <w:rPr>
          <w:rFonts w:cs="Times New Roman" w:eastAsiaTheme="majorEastAsia"/>
          <w:color w:val="000000"/>
          <w:szCs w:val="24"/>
          <w:lang w:bidi="ar"/>
        </w:rPr>
        <w:t>。</w:t>
      </w:r>
      <w:r>
        <w:rPr>
          <w:rStyle w:val="25"/>
          <w:rFonts w:cs="Times New Roman" w:eastAsiaTheme="majorEastAsia"/>
          <w:color w:val="auto"/>
          <w:szCs w:val="24"/>
        </w:rPr>
        <w:t>最常见的糠醇制备方法是通过加氢还原呋喃醛。在适当的反应条件下，使用催化剂将呋喃醛加氢转化为糠醇。</w:t>
      </w:r>
      <w:r>
        <w:rPr>
          <w:rFonts w:cs="Times New Roman" w:eastAsiaTheme="majorEastAsia"/>
          <w:color w:val="000000"/>
          <w:szCs w:val="24"/>
          <w:lang w:bidi="ar"/>
        </w:rPr>
        <w:t>液相</w:t>
      </w:r>
      <w:r>
        <w:rPr>
          <w:rFonts w:hint="eastAsia" w:cs="Times New Roman" w:eastAsiaTheme="majorEastAsia"/>
          <w:color w:val="000000"/>
          <w:szCs w:val="24"/>
          <w:lang w:eastAsia="zh-CN" w:bidi="ar"/>
        </w:rPr>
        <w:t>、</w:t>
      </w:r>
      <w:r>
        <w:rPr>
          <w:rFonts w:cs="Times New Roman" w:eastAsiaTheme="majorEastAsia"/>
          <w:color w:val="000000"/>
          <w:szCs w:val="24"/>
          <w:lang w:bidi="ar"/>
        </w:rPr>
        <w:t>气相加氢催化剂是糠醇制备加氢还原法中最常用的方法之一</w:t>
      </w:r>
      <w:r>
        <w:rPr>
          <w:rFonts w:hint="eastAsia" w:cs="Times New Roman" w:eastAsiaTheme="majorEastAsia"/>
          <w:color w:val="000000"/>
          <w:szCs w:val="24"/>
          <w:lang w:bidi="ar"/>
        </w:rPr>
        <w:t>，</w:t>
      </w:r>
      <w:r>
        <w:rPr>
          <w:rFonts w:cs="Times New Roman" w:eastAsiaTheme="majorEastAsia"/>
          <w:color w:val="000000"/>
          <w:szCs w:val="24"/>
          <w:lang w:bidi="ar"/>
        </w:rPr>
        <w:t>通过将呋喃醛与氢气在催化剂的存在下进行反应，将呋喃醛加氢转化为糠醇。</w:t>
      </w:r>
    </w:p>
    <w:p>
      <w:pPr>
        <w:widowControl/>
        <w:ind w:firstLine="420" w:firstLineChars="0"/>
        <w:jc w:val="left"/>
        <w:rPr>
          <w:rFonts w:cs="Times New Roman" w:eastAsiaTheme="majorEastAsia"/>
          <w:color w:val="000000"/>
          <w:szCs w:val="24"/>
          <w:lang w:bidi="ar"/>
        </w:rPr>
      </w:pPr>
      <w:r>
        <w:rPr>
          <w:rFonts w:cs="Times New Roman" w:eastAsiaTheme="majorEastAsia"/>
          <w:color w:val="000000"/>
          <w:szCs w:val="24"/>
          <w:lang w:bidi="ar"/>
        </w:rPr>
        <w:t>随着科学技术的发展，人们对加氢还原法的研究不断深入。例如，通过控制反应温度、压力和催化剂的种类和用量，可以实现对反应过程的优化和调控。此外，使用不同的催化剂预处理和修饰等技术也被引入到加氢还原的过程中，以进一步提高糠醇的产率和选择性。</w:t>
      </w:r>
    </w:p>
    <w:p>
      <w:pPr>
        <w:ind w:firstLine="480"/>
        <w:rPr>
          <w:rFonts w:cs="Times New Roman" w:eastAsiaTheme="majorEastAsia"/>
        </w:rPr>
      </w:pPr>
      <w:r>
        <w:rPr>
          <w:rFonts w:cs="Times New Roman" w:eastAsiaTheme="majorEastAsia"/>
        </w:rPr>
        <w:t>现代的加氢还原法已经成为糠醇工业生产的主要方法之一。通过高效的催化剂和工艺控制策略，可以实现高效、低能耗和环保的糠醇制备。此外，也有一些新的研究在探索其他催化剂和反应条件，以进一步改进加氢还原法的效率和选择性。</w:t>
      </w:r>
    </w:p>
    <w:p>
      <w:pPr>
        <w:ind w:firstLine="480"/>
        <w:rPr>
          <w:rFonts w:cs="Times New Roman" w:eastAsiaTheme="majorEastAsia"/>
          <w:szCs w:val="24"/>
        </w:rPr>
      </w:pPr>
      <w:r>
        <w:rPr>
          <w:rFonts w:cs="Times New Roman" w:eastAsiaTheme="majorEastAsia"/>
        </w:rPr>
        <w:t>总体而言，加氢还原法在糠醇制备中的重要性不断增加，其发展历史见证了人们对催化剂和反应条件的不断探索和优化</w:t>
      </w:r>
      <w:r>
        <w:rPr>
          <w:rFonts w:hint="eastAsia" w:cs="Times New Roman" w:eastAsiaTheme="majorEastAsia"/>
        </w:rPr>
        <w:t>，</w:t>
      </w:r>
      <w:r>
        <w:rPr>
          <w:rFonts w:cs="Times New Roman" w:eastAsiaTheme="majorEastAsia"/>
        </w:rPr>
        <w:t>这一方法的发展促进了糠醇工业生产的发展，并为合成树脂、溶剂、涂料、染料等领域提供了重要的原料</w:t>
      </w:r>
      <w:r>
        <w:rPr>
          <w:rFonts w:hint="eastAsia" w:cs="Times New Roman" w:eastAsiaTheme="majorEastAsia"/>
          <w:vertAlign w:val="superscript"/>
        </w:rPr>
        <w:t>[20]</w:t>
      </w:r>
      <w:r>
        <w:rPr>
          <w:rFonts w:cs="Times New Roman" w:eastAsiaTheme="majorEastAsia"/>
          <w:color w:val="000000"/>
          <w:szCs w:val="24"/>
          <w:lang w:bidi="ar"/>
        </w:rPr>
        <w:t>。</w:t>
      </w:r>
    </w:p>
    <w:p>
      <w:pPr>
        <w:pStyle w:val="3"/>
        <w:spacing w:before="156" w:after="156"/>
        <w:jc w:val="both"/>
      </w:pPr>
      <w:bookmarkStart w:id="31" w:name="_Toc30221"/>
      <w:r>
        <w:t>1.4 糠醛加氢催化剂研究进展</w:t>
      </w:r>
      <w:bookmarkEnd w:id="31"/>
    </w:p>
    <w:p>
      <w:pPr>
        <w:ind w:firstLine="480"/>
        <w:rPr>
          <w:rFonts w:cs="Times New Roman" w:eastAsiaTheme="majorEastAsia"/>
        </w:rPr>
      </w:pPr>
      <w:bookmarkStart w:id="32" w:name="_Hlk103523115"/>
      <w:r>
        <w:rPr>
          <w:rFonts w:cs="Times New Roman" w:eastAsiaTheme="majorEastAsia"/>
        </w:rPr>
        <w:t>糠醛加氢是一种将糠醛转化为糠醇的反应过程。在该过程中，催化剂的选择和性能对反应的效率和产品质量起着关键作用。以下是三类催化剂在糠醛加氢催化剂研究的一些进展。</w:t>
      </w:r>
    </w:p>
    <w:p>
      <w:pPr>
        <w:pStyle w:val="4"/>
        <w:spacing w:before="156" w:after="156"/>
      </w:pPr>
      <w:bookmarkStart w:id="33" w:name="_Toc26228"/>
      <w:r>
        <w:t>1.4.1 金属单原子催化剂</w:t>
      </w:r>
      <w:bookmarkEnd w:id="33"/>
    </w:p>
    <w:p>
      <w:pPr>
        <w:ind w:firstLine="480"/>
        <w:rPr>
          <w:rFonts w:cs="Times New Roman" w:eastAsiaTheme="majorEastAsia"/>
        </w:rPr>
      </w:pPr>
      <w:r>
        <w:rPr>
          <w:rFonts w:cs="Times New Roman" w:eastAsiaTheme="majorEastAsia"/>
        </w:rPr>
        <w:t>金属单原子催化剂是一种由单个金属原子组成的催化剂</w:t>
      </w:r>
      <w:r>
        <w:rPr>
          <w:rFonts w:hint="eastAsia" w:cs="Times New Roman" w:eastAsiaTheme="majorEastAsia"/>
          <w:lang w:eastAsia="zh-CN"/>
        </w:rPr>
        <w:t>，</w:t>
      </w:r>
      <w:r>
        <w:rPr>
          <w:rFonts w:cs="Times New Roman" w:eastAsiaTheme="majorEastAsia"/>
        </w:rPr>
        <w:t>金属单原子催化剂相比传统的金属纳米粒子催化剂具有更高的催化</w:t>
      </w:r>
      <w:r>
        <w:rPr>
          <w:rFonts w:hint="eastAsia" w:cs="Times New Roman" w:eastAsiaTheme="majorEastAsia"/>
          <w:lang w:val="en-US" w:eastAsia="zh-CN"/>
        </w:rPr>
        <w:t>性能指标</w:t>
      </w:r>
      <w:r>
        <w:rPr>
          <w:rFonts w:cs="Times New Roman" w:eastAsiaTheme="majorEastAsia"/>
        </w:rPr>
        <w:t>，均匀分散的单原子可以作为催化活性中心，为实现催化反应的高选择性、高活性和研究其催化反应机理提供很大的可能。因此在催化领域中具有广泛的应用潜力。该催化剂在糠醛加氢反应中具有良好的应用效果。糠醛加氢是将糠醛转化为糠醇的重要反应，通常在催化剂的存在下进行。金属单原子催化剂通过其高度分散的单原子结构，可以提供极其活跃的表面位点和高的电子可调性，从而实现对加氢反应的高效催化</w:t>
      </w:r>
      <w:r>
        <w:rPr>
          <w:rFonts w:cs="Times New Roman" w:eastAsiaTheme="majorEastAsia"/>
          <w:vertAlign w:val="superscript"/>
        </w:rPr>
        <w:fldChar w:fldCharType="begin"/>
      </w:r>
      <w:r>
        <w:rPr>
          <w:rFonts w:cs="Times New Roman" w:eastAsiaTheme="majorEastAsia"/>
          <w:vertAlign w:val="superscript"/>
        </w:rPr>
        <w:instrText xml:space="preserve"> REF _Ref17888 \r \h </w:instrText>
      </w:r>
      <w:r>
        <w:rPr>
          <w:rFonts w:cs="Times New Roman" w:eastAsiaTheme="majorEastAsia"/>
          <w:vertAlign w:val="superscript"/>
        </w:rPr>
        <w:fldChar w:fldCharType="separate"/>
      </w:r>
      <w:r>
        <w:rPr>
          <w:rFonts w:cs="Times New Roman" w:eastAsiaTheme="majorEastAsia"/>
          <w:vertAlign w:val="superscript"/>
        </w:rPr>
        <w:t>[2</w:t>
      </w:r>
      <w:r>
        <w:rPr>
          <w:rFonts w:hint="eastAsia" w:cs="Times New Roman" w:eastAsiaTheme="majorEastAsia"/>
          <w:vertAlign w:val="superscript"/>
        </w:rPr>
        <w:t>1</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w:t>
      </w:r>
    </w:p>
    <w:p>
      <w:pPr>
        <w:ind w:firstLine="420" w:firstLineChars="0"/>
        <w:rPr>
          <w:rFonts w:cs="Times New Roman" w:eastAsiaTheme="majorEastAsia"/>
        </w:rPr>
      </w:pPr>
      <w:r>
        <w:rPr>
          <w:rFonts w:cs="Times New Roman" w:eastAsiaTheme="majorEastAsia"/>
        </w:rPr>
        <w:t>金属单原子催化剂的应用优势在于其高度可控的催化活性和选择性。由于单原子结构的存在，催化剂表面上的活性位点得到最大的利用，有效避免了金属纳米颗粒催化剂的聚集现象。此外，金属单原子催化剂具有丰富的电子态，可以实现催化活性的调控，并且对反应过程中的副产物和不良反应具有较高的抑制能力。</w:t>
      </w:r>
    </w:p>
    <w:p>
      <w:pPr>
        <w:ind w:firstLine="480"/>
        <w:rPr>
          <w:rFonts w:cs="Times New Roman" w:eastAsiaTheme="majorEastAsia"/>
          <w:szCs w:val="32"/>
        </w:rPr>
      </w:pPr>
      <w:r>
        <w:rPr>
          <w:rFonts w:cs="Times New Roman" w:eastAsiaTheme="majorEastAsia"/>
        </w:rPr>
        <w:t>在糠醛加氢反应中，金属单原子催化剂的应用可以提高反应的效率和产物的选择性。例如，使用铂单原子催化剂可以将糠醛选择性地加氢转化为糠醇，避免了副产物的生成。此外，研究人员还探索了其他金属单原子催化剂，如钯、银、铁等的应用，以优化糠醛加氢反应的催化性能。随着催化剂尺寸的逐步减小，催化剂的表面原子结构、电子结构和缺陷将发生明显变化，催化剂的性能将降低</w:t>
      </w:r>
      <w:r>
        <w:rPr>
          <w:rFonts w:hint="eastAsia" w:cs="Times New Roman" w:eastAsiaTheme="majorEastAsia"/>
          <w:vertAlign w:val="superscript"/>
        </w:rPr>
        <w:t>[22]</w:t>
      </w:r>
      <w:r>
        <w:rPr>
          <w:rFonts w:cs="Times New Roman" w:eastAsiaTheme="majorEastAsia"/>
        </w:rPr>
        <w:t>。</w:t>
      </w:r>
    </w:p>
    <w:p>
      <w:pPr>
        <w:pStyle w:val="4"/>
        <w:spacing w:before="156" w:after="156"/>
      </w:pPr>
      <w:bookmarkStart w:id="34" w:name="_Toc4376"/>
      <w:r>
        <w:t>1.4.2 双金属催化剂</w:t>
      </w:r>
      <w:bookmarkEnd w:id="34"/>
    </w:p>
    <w:p>
      <w:pPr>
        <w:ind w:firstLine="420" w:firstLineChars="0"/>
        <w:rPr>
          <w:rFonts w:cs="Times New Roman" w:eastAsiaTheme="majorEastAsia"/>
        </w:rPr>
      </w:pPr>
      <w:r>
        <w:rPr>
          <w:rFonts w:cs="Times New Roman" w:eastAsiaTheme="majorEastAsia"/>
        </w:rPr>
        <w:t>双金属催化剂</w:t>
      </w:r>
      <w:r>
        <w:rPr>
          <w:rFonts w:hint="eastAsia" w:cs="Times New Roman" w:eastAsiaTheme="majorEastAsia"/>
          <w:lang w:val="en-US" w:eastAsia="zh-CN"/>
        </w:rPr>
        <w:t>是</w:t>
      </w:r>
      <w:r>
        <w:rPr>
          <w:rFonts w:cs="Times New Roman" w:eastAsiaTheme="majorEastAsia"/>
        </w:rPr>
        <w:t>两种不同金属</w:t>
      </w:r>
      <w:r>
        <w:rPr>
          <w:rFonts w:hint="eastAsia" w:cs="Times New Roman" w:eastAsiaTheme="majorEastAsia"/>
          <w:lang w:val="en-US" w:eastAsia="zh-CN"/>
        </w:rPr>
        <w:t>元素共同</w:t>
      </w:r>
      <w:r>
        <w:rPr>
          <w:rFonts w:cs="Times New Roman" w:eastAsiaTheme="majorEastAsia"/>
        </w:rPr>
        <w:t>组成的</w:t>
      </w:r>
      <w:r>
        <w:rPr>
          <w:rFonts w:hint="eastAsia" w:cs="Times New Roman" w:eastAsiaTheme="majorEastAsia"/>
          <w:lang w:val="en-US" w:eastAsia="zh-CN"/>
        </w:rPr>
        <w:t>合金类</w:t>
      </w:r>
      <w:r>
        <w:rPr>
          <w:rFonts w:cs="Times New Roman" w:eastAsiaTheme="majorEastAsia"/>
        </w:rPr>
        <w:t>催化剂</w:t>
      </w:r>
      <w:r>
        <w:rPr>
          <w:rFonts w:hint="eastAsia" w:cs="Times New Roman" w:eastAsiaTheme="majorEastAsia"/>
          <w:lang w:eastAsia="zh-CN"/>
        </w:rPr>
        <w:t>，</w:t>
      </w:r>
      <w:r>
        <w:rPr>
          <w:rFonts w:cs="Times New Roman" w:eastAsiaTheme="majorEastAsia"/>
        </w:rPr>
        <w:t>双金属催化剂相比单金属催化剂具有更高的催化活性和选择性，并且能够提供更多的催化反应路径，从而实现对复杂反应的高效控制。此外，双金属催化剂的活性位点数量更多，可以提供更多的反应位点，进一步增加反应速率</w:t>
      </w:r>
      <w:r>
        <w:rPr>
          <w:rFonts w:cs="Times New Roman" w:eastAsiaTheme="majorEastAsia"/>
          <w:vertAlign w:val="superscript"/>
        </w:rPr>
        <w:fldChar w:fldCharType="begin"/>
      </w:r>
      <w:r>
        <w:rPr>
          <w:rFonts w:cs="Times New Roman" w:eastAsiaTheme="majorEastAsia"/>
          <w:vertAlign w:val="superscript"/>
        </w:rPr>
        <w:instrText xml:space="preserve"> REF _Ref3676 \r \h </w:instrText>
      </w:r>
      <w:r>
        <w:rPr>
          <w:rFonts w:cs="Times New Roman" w:eastAsiaTheme="majorEastAsia"/>
          <w:vertAlign w:val="superscript"/>
        </w:rPr>
        <w:fldChar w:fldCharType="separate"/>
      </w:r>
      <w:r>
        <w:rPr>
          <w:rFonts w:cs="Times New Roman" w:eastAsiaTheme="majorEastAsia"/>
          <w:vertAlign w:val="superscript"/>
        </w:rPr>
        <w:t>[2</w:t>
      </w:r>
      <w:r>
        <w:rPr>
          <w:rFonts w:hint="eastAsia" w:cs="Times New Roman" w:eastAsiaTheme="majorEastAsia"/>
          <w:vertAlign w:val="superscript"/>
        </w:rPr>
        <w:t>3</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。同时，不同金属之间的协同效应可以优化催化剂的稳定性和抗中毒性，提高催化剂的寿命。</w:t>
      </w:r>
    </w:p>
    <w:p>
      <w:pPr>
        <w:ind w:firstLine="480"/>
        <w:rPr>
          <w:rFonts w:cs="Times New Roman" w:eastAsiaTheme="majorEastAsia"/>
        </w:rPr>
      </w:pPr>
      <w:r>
        <w:rPr>
          <w:rFonts w:cs="Times New Roman" w:eastAsiaTheme="majorEastAsia"/>
        </w:rPr>
        <w:t>双金属颗粒在工业催化中有着广泛的应用，由两种金属</w:t>
      </w:r>
      <w:r>
        <w:rPr>
          <w:rFonts w:hint="eastAsia" w:cs="Times New Roman" w:eastAsiaTheme="majorEastAsia"/>
          <w:lang w:val="en-US" w:eastAsia="zh-CN"/>
        </w:rPr>
        <w:t>元素</w:t>
      </w:r>
      <w:r>
        <w:rPr>
          <w:rFonts w:cs="Times New Roman" w:eastAsiaTheme="majorEastAsia"/>
        </w:rPr>
        <w:t>组成的固体催化剂</w:t>
      </w:r>
      <w:r>
        <w:rPr>
          <w:rFonts w:hint="eastAsia" w:cs="Times New Roman" w:eastAsiaTheme="majorEastAsia"/>
          <w:lang w:eastAsia="zh-CN"/>
        </w:rPr>
        <w:t>。</w:t>
      </w:r>
      <w:r>
        <w:rPr>
          <w:rFonts w:cs="Times New Roman" w:eastAsiaTheme="majorEastAsia"/>
        </w:rPr>
        <w:t>以Al</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3</w:t>
      </w:r>
      <w:r>
        <w:rPr>
          <w:rFonts w:cs="Times New Roman" w:eastAsiaTheme="majorEastAsia"/>
        </w:rPr>
        <w:t>为载体的Pt基双金属颗粒(如PtIr和PtRe)为基础的工业石脑油重整催化剂在烷烃转化为芳烃方面发挥了重要作用，Pt中引入第二金属(即Ir和Re)可以显著提高芳烃的选择性，延长催化剂的使用寿命</w:t>
      </w:r>
      <w:r>
        <w:rPr>
          <w:rFonts w:cs="Times New Roman" w:eastAsiaTheme="majorEastAsia"/>
          <w:vertAlign w:val="superscript"/>
        </w:rPr>
        <w:fldChar w:fldCharType="begin"/>
      </w:r>
      <w:r>
        <w:rPr>
          <w:rFonts w:cs="Times New Roman" w:eastAsiaTheme="majorEastAsia"/>
          <w:vertAlign w:val="superscript"/>
        </w:rPr>
        <w:instrText xml:space="preserve"> REF _Ref18124 \r \h </w:instrText>
      </w:r>
      <w:r>
        <w:rPr>
          <w:rFonts w:cs="Times New Roman" w:eastAsiaTheme="majorEastAsia"/>
          <w:vertAlign w:val="superscript"/>
        </w:rPr>
        <w:fldChar w:fldCharType="separate"/>
      </w:r>
      <w:r>
        <w:rPr>
          <w:rFonts w:cs="Times New Roman" w:eastAsiaTheme="majorEastAsia"/>
          <w:vertAlign w:val="superscript"/>
        </w:rPr>
        <w:t>[31]</w:t>
      </w:r>
      <w:r>
        <w:rPr>
          <w:rFonts w:cs="Times New Roman" w:eastAsiaTheme="majorEastAsia"/>
          <w:vertAlign w:val="superscript"/>
        </w:rPr>
        <w:fldChar w:fldCharType="end"/>
      </w:r>
      <w:r>
        <w:rPr>
          <w:rFonts w:cs="Times New Roman" w:eastAsiaTheme="majorEastAsia"/>
        </w:rPr>
        <w:t>。在糠醛加氢反应中，双金属催化剂也被广泛应用。糠醛加氢是指将糠醛转化为糠醇的反应，通常在氢气气氛下进行。双金属催化剂通过将两种金属分散在催化剂表面上，</w:t>
      </w:r>
      <w:r>
        <w:rPr>
          <w:rFonts w:hint="eastAsia" w:cs="Times New Roman" w:eastAsiaTheme="majorEastAsia"/>
          <w:lang w:val="en-US" w:eastAsia="zh-CN"/>
        </w:rPr>
        <w:t>以</w:t>
      </w:r>
      <w:r>
        <w:rPr>
          <w:rFonts w:cs="Times New Roman" w:eastAsiaTheme="majorEastAsia"/>
        </w:rPr>
        <w:t>合金形式</w:t>
      </w:r>
      <w:r>
        <w:rPr>
          <w:rFonts w:hint="eastAsia" w:cs="Times New Roman" w:eastAsiaTheme="majorEastAsia"/>
          <w:lang w:val="en-US" w:eastAsia="zh-CN"/>
        </w:rPr>
        <w:t>或者</w:t>
      </w:r>
      <w:r>
        <w:rPr>
          <w:rFonts w:cs="Times New Roman" w:eastAsiaTheme="majorEastAsia"/>
        </w:rPr>
        <w:t>颗粒混合物形式</w:t>
      </w:r>
      <w:r>
        <w:rPr>
          <w:rFonts w:hint="eastAsia" w:cs="Times New Roman" w:eastAsiaTheme="majorEastAsia"/>
          <w:lang w:val="en-US" w:eastAsia="zh-CN"/>
        </w:rPr>
        <w:t>存在</w:t>
      </w:r>
      <w:r>
        <w:rPr>
          <w:rFonts w:cs="Times New Roman" w:eastAsiaTheme="majorEastAsia"/>
        </w:rPr>
        <w:t>可以充分利用不同金属之间的协同效应，比相应的单金属催化剂更有效</w:t>
      </w:r>
      <w:r>
        <w:rPr>
          <w:rFonts w:hint="eastAsia" w:cs="Times New Roman" w:eastAsiaTheme="majorEastAsia"/>
          <w:lang w:eastAsia="zh-CN"/>
        </w:rPr>
        <w:t>，</w:t>
      </w:r>
      <w:r>
        <w:rPr>
          <w:rFonts w:hint="eastAsia" w:cs="Times New Roman" w:eastAsiaTheme="majorEastAsia"/>
          <w:lang w:val="en-US" w:eastAsia="zh-CN"/>
        </w:rPr>
        <w:t>从而</w:t>
      </w:r>
      <w:r>
        <w:rPr>
          <w:rFonts w:cs="Times New Roman" w:eastAsiaTheme="majorEastAsia"/>
        </w:rPr>
        <w:t>提高催化反应的效率和选择性</w:t>
      </w:r>
      <w:r>
        <w:rPr>
          <w:rFonts w:cs="Times New Roman" w:eastAsiaTheme="majorEastAsia"/>
          <w:vertAlign w:val="superscript"/>
        </w:rPr>
        <w:fldChar w:fldCharType="begin"/>
      </w:r>
      <w:r>
        <w:rPr>
          <w:rFonts w:cs="Times New Roman" w:eastAsiaTheme="majorEastAsia"/>
          <w:vertAlign w:val="superscript"/>
        </w:rPr>
        <w:instrText xml:space="preserve"> REF _Ref21872 \r \h </w:instrText>
      </w:r>
      <w:r>
        <w:rPr>
          <w:rFonts w:cs="Times New Roman" w:eastAsiaTheme="majorEastAsia"/>
          <w:vertAlign w:val="superscript"/>
        </w:rPr>
        <w:fldChar w:fldCharType="separate"/>
      </w:r>
      <w:r>
        <w:rPr>
          <w:rFonts w:cs="Times New Roman" w:eastAsiaTheme="majorEastAsia"/>
          <w:vertAlign w:val="superscript"/>
        </w:rPr>
        <w:t>[</w:t>
      </w:r>
      <w:r>
        <w:rPr>
          <w:rFonts w:hint="eastAsia" w:cs="Times New Roman" w:eastAsiaTheme="majorEastAsia"/>
          <w:vertAlign w:val="superscript"/>
        </w:rPr>
        <w:t>24</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w:t>
      </w:r>
    </w:p>
    <w:p>
      <w:pPr>
        <w:ind w:firstLine="480"/>
        <w:rPr>
          <w:rFonts w:cs="Times New Roman" w:eastAsiaTheme="majorEastAsia"/>
        </w:rPr>
      </w:pPr>
      <w:r>
        <w:rPr>
          <w:rFonts w:cs="Times New Roman" w:eastAsiaTheme="majorEastAsia"/>
        </w:rPr>
        <w:t>中国林业科学研究院夏海虹等人采用浸渍法、水热法或者水热与浸渍组合法，制备了碳纳米管负载型NiCu系列双金属催化剂，一方面，无论是制备环戊醇还是缩醛，其反应时间需要4~6 h，且产物附加值相对较高的环戊醇的纯度不是很高，仅为83%，这为后续利用的分离提纯增加了难度，反应的选择性有待提高</w:t>
      </w:r>
      <w:r>
        <w:rPr>
          <w:rFonts w:cs="Times New Roman" w:eastAsiaTheme="majorEastAsia"/>
          <w:vertAlign w:val="superscript"/>
        </w:rPr>
        <w:fldChar w:fldCharType="begin"/>
      </w:r>
      <w:r>
        <w:rPr>
          <w:rFonts w:cs="Times New Roman" w:eastAsiaTheme="majorEastAsia"/>
          <w:vertAlign w:val="superscript"/>
        </w:rPr>
        <w:instrText xml:space="preserve"> REF _Ref18636 \r \h </w:instrText>
      </w:r>
      <w:r>
        <w:rPr>
          <w:rFonts w:cs="Times New Roman" w:eastAsiaTheme="majorEastAsia"/>
          <w:vertAlign w:val="superscript"/>
        </w:rPr>
        <w:fldChar w:fldCharType="separate"/>
      </w:r>
      <w:r>
        <w:rPr>
          <w:rFonts w:cs="Times New Roman" w:eastAsiaTheme="majorEastAsia"/>
          <w:vertAlign w:val="superscript"/>
        </w:rPr>
        <w:t>[</w:t>
      </w:r>
      <w:r>
        <w:rPr>
          <w:rFonts w:hint="eastAsia" w:cs="Times New Roman" w:eastAsiaTheme="majorEastAsia"/>
          <w:vertAlign w:val="superscript"/>
        </w:rPr>
        <w:t>25</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。另一方面，经H</w:t>
      </w:r>
      <w:r>
        <w:rPr>
          <w:rFonts w:cs="Times New Roman" w:eastAsiaTheme="majorEastAsia"/>
          <w:vertAlign w:val="subscript"/>
        </w:rPr>
        <w:t>2</w:t>
      </w:r>
      <w:r>
        <w:rPr>
          <w:rFonts w:cs="Times New Roman" w:eastAsiaTheme="majorEastAsia"/>
        </w:rPr>
        <w:t>还原以后，由于没有形成合金，随着暴露在空气中的时间增长，活性金属会慢慢地发生氧化，导致其稳定性差，重复利用时的催化活性明显降低。</w:t>
      </w:r>
    </w:p>
    <w:p>
      <w:pPr>
        <w:ind w:firstLine="480"/>
        <w:rPr>
          <w:rFonts w:cs="Times New Roman" w:eastAsiaTheme="majorEastAsia"/>
          <w:szCs w:val="32"/>
        </w:rPr>
      </w:pPr>
      <w:r>
        <w:rPr>
          <w:rFonts w:cs="Times New Roman" w:eastAsiaTheme="majorEastAsia"/>
        </w:rPr>
        <w:t>双金属催化剂的应用优势在于其丰富的催化反应路径和协同效应。不同金属之间的相互作用可以改变催化剂表面的电子结构和活性位点，并且可以引入新的反应路径。这些特性使得双金属催化剂在糠醛加氢反应中能够实现高效的氢化活性，同时控制副反应的发生，提高糠醛选择性。总体而言，双金属催化剂通过利用不同金属之间的协同效应，实现了对糠醛加氢反应的高效催化。这种催化剂在可持续资源转化中具有重要的应用潜力，可以实现高效的糠醛转化为糠醇的过程。</w:t>
      </w:r>
    </w:p>
    <w:p>
      <w:pPr>
        <w:pStyle w:val="4"/>
        <w:spacing w:before="156" w:after="156"/>
      </w:pPr>
      <w:bookmarkStart w:id="35" w:name="_Toc2768"/>
      <w:r>
        <w:t>1.4.3双载体催化剂</w:t>
      </w:r>
      <w:bookmarkEnd w:id="35"/>
    </w:p>
    <w:p>
      <w:pPr>
        <w:ind w:firstLine="480"/>
        <w:rPr>
          <w:rFonts w:cs="Times New Roman" w:eastAsiaTheme="majorEastAsia"/>
        </w:rPr>
      </w:pPr>
      <w:r>
        <w:rPr>
          <w:rFonts w:cs="Times New Roman" w:eastAsiaTheme="majorEastAsia"/>
        </w:rPr>
        <w:t>双载体催化剂是一种在催化剂制备中同时使用两种不同的载体材料的技术。双载体催化剂具有比传统单一载体催化剂更好的性能和稳定性，双载体催化剂具有结构调控能力、活性增强、稳定性提高和界面效应等优点，在各个催化领域都有广泛的应用前景。</w:t>
      </w:r>
    </w:p>
    <w:p>
      <w:pPr>
        <w:ind w:firstLine="0" w:firstLineChars="0"/>
        <w:rPr>
          <w:rFonts w:cs="Times New Roman" w:eastAsiaTheme="majorEastAsia"/>
        </w:rPr>
      </w:pPr>
      <w:r>
        <w:rPr>
          <w:rFonts w:cs="Times New Roman" w:eastAsiaTheme="majorEastAsia"/>
        </w:rPr>
        <w:t>优点：</w:t>
      </w:r>
    </w:p>
    <w:p>
      <w:pPr>
        <w:numPr>
          <w:ilvl w:val="0"/>
          <w:numId w:val="2"/>
        </w:numPr>
        <w:ind w:firstLine="480"/>
        <w:rPr>
          <w:rFonts w:cs="Times New Roman" w:eastAsiaTheme="majorEastAsia"/>
        </w:rPr>
      </w:pPr>
      <w:r>
        <w:rPr>
          <w:rFonts w:cs="Times New Roman" w:eastAsiaTheme="majorEastAsia"/>
        </w:rPr>
        <w:t>结构调控：双载体催化剂可以通过调控两种不同载体的比例和结构来实现对催化剂活性和选择性的有效调控。</w:t>
      </w:r>
    </w:p>
    <w:p>
      <w:pPr>
        <w:numPr>
          <w:ilvl w:val="0"/>
          <w:numId w:val="2"/>
        </w:numPr>
        <w:ind w:firstLine="480"/>
        <w:rPr>
          <w:rFonts w:cs="Times New Roman" w:eastAsiaTheme="majorEastAsia"/>
        </w:rPr>
      </w:pPr>
      <w:r>
        <w:rPr>
          <w:rFonts w:cs="Times New Roman" w:eastAsiaTheme="majorEastAsia"/>
        </w:rPr>
        <w:t>活性增强：双载体结构可以提供更大的表面积和更多的催化活性位点，从而提高催化剂的活性。</w:t>
      </w:r>
    </w:p>
    <w:p>
      <w:pPr>
        <w:numPr>
          <w:ilvl w:val="0"/>
          <w:numId w:val="2"/>
        </w:numPr>
        <w:ind w:firstLine="480"/>
        <w:rPr>
          <w:rFonts w:cs="Times New Roman" w:eastAsiaTheme="majorEastAsia"/>
        </w:rPr>
      </w:pPr>
      <w:r>
        <w:rPr>
          <w:rFonts w:cs="Times New Roman" w:eastAsiaTheme="majorEastAsia"/>
        </w:rPr>
        <w:t>稳定性提高：通过采用不同的载体材料组合，可以提高催化剂的稳定性，降低催化剂在高温、高压条件下的失活速度。</w:t>
      </w:r>
    </w:p>
    <w:p>
      <w:pPr>
        <w:numPr>
          <w:ilvl w:val="0"/>
          <w:numId w:val="2"/>
        </w:numPr>
        <w:ind w:firstLine="480"/>
        <w:rPr>
          <w:rFonts w:cs="Times New Roman" w:eastAsiaTheme="majorEastAsia"/>
        </w:rPr>
      </w:pPr>
      <w:r>
        <w:rPr>
          <w:rFonts w:cs="Times New Roman" w:eastAsiaTheme="majorEastAsia"/>
        </w:rPr>
        <w:t>界面效应：不同载体材料的界面相互作用可以产生协同效应，提高催化剂的性能。</w:t>
      </w:r>
    </w:p>
    <w:p>
      <w:pPr>
        <w:ind w:firstLine="0" w:firstLineChars="0"/>
        <w:rPr>
          <w:rFonts w:cs="Times New Roman" w:eastAsiaTheme="majorEastAsia"/>
        </w:rPr>
      </w:pPr>
      <w:r>
        <w:rPr>
          <w:rFonts w:cs="Times New Roman" w:eastAsiaTheme="majorEastAsia"/>
        </w:rPr>
        <w:t>配置方法：</w:t>
      </w:r>
    </w:p>
    <w:p>
      <w:pPr>
        <w:numPr>
          <w:ilvl w:val="0"/>
          <w:numId w:val="3"/>
        </w:numPr>
        <w:ind w:left="0" w:firstLine="480"/>
        <w:rPr>
          <w:rFonts w:cs="Times New Roman" w:eastAsiaTheme="majorEastAsia"/>
        </w:rPr>
      </w:pPr>
      <w:r>
        <w:rPr>
          <w:rFonts w:cs="Times New Roman" w:eastAsiaTheme="majorEastAsia"/>
        </w:rPr>
        <w:t>混载：将两种不同的载体材料混合在一起形成复合载体。混合载体可以获得两种载体的优点，提供更好的催化剂分散性和比表面积。</w:t>
      </w:r>
    </w:p>
    <w:p>
      <w:pPr>
        <w:numPr>
          <w:ilvl w:val="0"/>
          <w:numId w:val="3"/>
        </w:numPr>
        <w:ind w:left="0" w:firstLine="480"/>
        <w:rPr>
          <w:rFonts w:cs="Times New Roman" w:eastAsiaTheme="majorEastAsia"/>
        </w:rPr>
      </w:pPr>
      <w:r>
        <w:rPr>
          <w:rFonts w:cs="Times New Roman" w:eastAsiaTheme="majorEastAsia"/>
        </w:rPr>
        <w:t>核壳结构：将一种载体作为核心，另一种载体包裹在其外部形成核壳结构。核壳结构可以提高催化剂的稳定性和活性。</w:t>
      </w:r>
    </w:p>
    <w:p>
      <w:pPr>
        <w:numPr>
          <w:ilvl w:val="0"/>
          <w:numId w:val="3"/>
        </w:numPr>
        <w:ind w:left="0" w:firstLine="480"/>
        <w:rPr>
          <w:rFonts w:cs="Times New Roman" w:eastAsiaTheme="majorEastAsia"/>
        </w:rPr>
      </w:pPr>
      <w:r>
        <w:rPr>
          <w:rFonts w:cs="Times New Roman" w:eastAsiaTheme="majorEastAsia"/>
        </w:rPr>
        <w:t>涂覆：将一种载体材料涂覆在另一种载体的表面。涂覆载体可以增加载体的稳定性和改善催化剂的还原性。</w:t>
      </w:r>
    </w:p>
    <w:p>
      <w:pPr>
        <w:ind w:firstLine="420" w:firstLineChars="0"/>
        <w:rPr>
          <w:rFonts w:cs="Times New Roman" w:eastAsiaTheme="majorEastAsia"/>
        </w:rPr>
      </w:pPr>
      <w:r>
        <w:rPr>
          <w:rFonts w:cs="Times New Roman" w:eastAsiaTheme="majorEastAsia"/>
        </w:rPr>
        <w:t>糠醛加氢是将糠醛转化为糠醇的重要反应，催化剂的选择和设计对反应的效果至关重要。双载体催化剂通过将不同功能的载体结合起来，可以形成多种催化活性位点和相互协同作用，提高催化剂的活性、选择性和稳定性，从而实现对糠醛加氢反应的高效催化。</w:t>
      </w:r>
    </w:p>
    <w:p>
      <w:pPr>
        <w:ind w:firstLine="420" w:firstLineChars="0"/>
        <w:rPr>
          <w:rFonts w:cs="Times New Roman" w:eastAsiaTheme="majorEastAsia"/>
        </w:rPr>
      </w:pPr>
      <w:r>
        <w:rPr>
          <w:rFonts w:cs="Times New Roman" w:eastAsiaTheme="majorEastAsia"/>
        </w:rPr>
        <w:t>双载体催化剂的应用优势在于其丰富的催化反应位点和协同效应。不同载体之间可以提供不同的催化活性位点，从而实现更高的反应活性和选择性</w:t>
      </w:r>
      <w:r>
        <w:rPr>
          <w:rFonts w:cs="Times New Roman" w:eastAsiaTheme="majorEastAsia"/>
          <w:vertAlign w:val="superscript"/>
        </w:rPr>
        <w:fldChar w:fldCharType="begin"/>
      </w:r>
      <w:r>
        <w:rPr>
          <w:rFonts w:cs="Times New Roman" w:eastAsiaTheme="majorEastAsia"/>
          <w:vertAlign w:val="superscript"/>
        </w:rPr>
        <w:instrText xml:space="preserve"> REF _Ref17888 \r \h </w:instrText>
      </w:r>
      <w:r>
        <w:rPr>
          <w:rFonts w:cs="Times New Roman" w:eastAsiaTheme="majorEastAsia"/>
          <w:vertAlign w:val="superscript"/>
        </w:rPr>
        <w:fldChar w:fldCharType="separate"/>
      </w:r>
      <w:r>
        <w:rPr>
          <w:rFonts w:cs="Times New Roman" w:eastAsiaTheme="majorEastAsia"/>
          <w:vertAlign w:val="superscript"/>
        </w:rPr>
        <w:t>[2</w:t>
      </w:r>
      <w:r>
        <w:rPr>
          <w:rFonts w:hint="eastAsia" w:cs="Times New Roman" w:eastAsiaTheme="majorEastAsia"/>
          <w:vertAlign w:val="superscript"/>
        </w:rPr>
        <w:t>6</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此外，载体之间的相互作用可以改变催化剂的电子结构和表面性质，进一步增强催化剂的性能。在糠醛加氢反应中，双载体催化剂可以通过调控催化剂表面的酸碱性质和金属物种的分散度等来提高糠醛的转化率和产率。通过选择合适的载体，催化剂可以实现对糠醛加氢反应的高效控制，并实现可持续可控的催化过程。</w:t>
      </w:r>
    </w:p>
    <w:p>
      <w:pPr>
        <w:pStyle w:val="3"/>
        <w:spacing w:before="156" w:after="156"/>
      </w:pPr>
      <w:bookmarkStart w:id="36" w:name="_Toc10543"/>
      <w:bookmarkStart w:id="37" w:name="_Toc135997069"/>
      <w:r>
        <w:t>1.5 本课题的研究目的、意义及内容</w:t>
      </w:r>
      <w:bookmarkEnd w:id="36"/>
      <w:bookmarkEnd w:id="37"/>
    </w:p>
    <w:p>
      <w:pPr>
        <w:pStyle w:val="4"/>
        <w:spacing w:before="156" w:after="156"/>
      </w:pPr>
      <w:bookmarkStart w:id="38" w:name="_Toc559"/>
      <w:bookmarkStart w:id="39" w:name="_Toc135997070"/>
      <w:r>
        <w:t>1.5.1 课题的研究目的和意义</w:t>
      </w:r>
      <w:bookmarkEnd w:id="38"/>
      <w:bookmarkEnd w:id="39"/>
    </w:p>
    <w:p>
      <w:pPr>
        <w:ind w:firstLine="480"/>
        <w:rPr>
          <w:rFonts w:cs="Times New Roman" w:eastAsiaTheme="majorEastAsia"/>
        </w:rPr>
      </w:pPr>
      <w:r>
        <w:rPr>
          <w:rFonts w:cs="Times New Roman" w:eastAsiaTheme="majorEastAsia"/>
        </w:rPr>
        <w:t>铜基催化剂是第一个用于糠醛</w:t>
      </w:r>
      <w:r>
        <w:rPr>
          <w:rFonts w:hint="eastAsia" w:cs="Times New Roman" w:eastAsiaTheme="majorEastAsia"/>
          <w:lang w:val="en-US" w:eastAsia="zh-CN"/>
        </w:rPr>
        <w:t>液相</w:t>
      </w:r>
      <w:r>
        <w:rPr>
          <w:rFonts w:cs="Times New Roman" w:eastAsiaTheme="majorEastAsia"/>
        </w:rPr>
        <w:t>加氢的催化剂，</w:t>
      </w:r>
      <w:r>
        <w:rPr>
          <w:rFonts w:hint="eastAsia" w:cs="Times New Roman" w:eastAsiaTheme="majorEastAsia"/>
          <w:lang w:val="en-US" w:eastAsia="zh-CN"/>
        </w:rPr>
        <w:t>然而</w:t>
      </w:r>
      <w:r>
        <w:rPr>
          <w:rFonts w:cs="Times New Roman" w:eastAsiaTheme="majorEastAsia"/>
        </w:rPr>
        <w:t>铜的加氢</w:t>
      </w:r>
      <w:r>
        <w:rPr>
          <w:rFonts w:hint="eastAsia" w:cs="Times New Roman" w:eastAsiaTheme="majorEastAsia"/>
          <w:lang w:val="en-US" w:eastAsia="zh-CN"/>
        </w:rPr>
        <w:t>性能</w:t>
      </w:r>
      <w:r>
        <w:rPr>
          <w:rFonts w:cs="Times New Roman" w:eastAsiaTheme="majorEastAsia"/>
        </w:rPr>
        <w:t>弱，与贵金属相比它的优势在于对糠醇有</w:t>
      </w:r>
      <w:r>
        <w:rPr>
          <w:rFonts w:hint="eastAsia" w:cs="Times New Roman" w:eastAsiaTheme="majorEastAsia"/>
        </w:rPr>
        <w:t>很</w:t>
      </w:r>
      <w:r>
        <w:rPr>
          <w:rFonts w:cs="Times New Roman" w:eastAsiaTheme="majorEastAsia"/>
        </w:rPr>
        <w:t>高的选择性，糠醇</w:t>
      </w:r>
      <w:r>
        <w:rPr>
          <w:rFonts w:hint="eastAsia" w:cs="Times New Roman" w:eastAsiaTheme="majorEastAsia"/>
          <w:lang w:val="en-US" w:eastAsia="zh-CN"/>
        </w:rPr>
        <w:t>作为</w:t>
      </w:r>
      <w:r>
        <w:rPr>
          <w:rFonts w:cs="Times New Roman" w:eastAsiaTheme="majorEastAsia"/>
        </w:rPr>
        <w:t>主要产物，催化剂种类包括负载型单金属Cu基催化剂，或者含有</w:t>
      </w:r>
      <w:r>
        <w:rPr>
          <w:rFonts w:hint="eastAsia" w:cs="Times New Roman" w:eastAsiaTheme="majorEastAsia"/>
        </w:rPr>
        <w:t>Nb</w:t>
      </w:r>
      <w:r>
        <w:rPr>
          <w:rFonts w:cs="Times New Roman" w:eastAsiaTheme="majorEastAsia"/>
        </w:rPr>
        <w:t>、Ca等氧化物的双载体Cu基催化剂</w:t>
      </w:r>
      <w:r>
        <w:rPr>
          <w:rFonts w:hint="eastAsia" w:cs="Times New Roman" w:eastAsiaTheme="majorEastAsia"/>
        </w:rPr>
        <w:t>或合金类</w:t>
      </w:r>
      <w:r>
        <w:rPr>
          <w:rFonts w:cs="Times New Roman" w:eastAsiaTheme="majorEastAsia"/>
        </w:rPr>
        <w:t>Cu</w:t>
      </w:r>
      <w:r>
        <w:rPr>
          <w:rFonts w:hint="eastAsia" w:cs="Times New Roman" w:eastAsiaTheme="majorEastAsia"/>
        </w:rPr>
        <w:t>Co催化剂</w:t>
      </w:r>
      <w:r>
        <w:rPr>
          <w:rFonts w:hint="eastAsia" w:cs="Times New Roman" w:eastAsiaTheme="majorEastAsia"/>
          <w:vertAlign w:val="superscript"/>
        </w:rPr>
        <w:fldChar w:fldCharType="begin"/>
      </w:r>
      <w:r>
        <w:rPr>
          <w:rFonts w:hint="eastAsia" w:cs="Times New Roman" w:eastAsiaTheme="majorEastAsia"/>
          <w:vertAlign w:val="superscript"/>
        </w:rPr>
        <w:instrText xml:space="preserve"> REF _Ref22097 \r \h </w:instrText>
      </w:r>
      <w:r>
        <w:rPr>
          <w:rFonts w:hint="eastAsia" w:cs="Times New Roman" w:eastAsiaTheme="majorEastAsia"/>
          <w:vertAlign w:val="superscript"/>
        </w:rPr>
        <w:fldChar w:fldCharType="separate"/>
      </w:r>
      <w:r>
        <w:rPr>
          <w:rFonts w:hint="eastAsia" w:cs="Times New Roman" w:eastAsiaTheme="majorEastAsia"/>
          <w:vertAlign w:val="superscript"/>
        </w:rPr>
        <w:t>[27-30]</w:t>
      </w:r>
      <w:r>
        <w:rPr>
          <w:rFonts w:hint="eastAsia" w:cs="Times New Roman" w:eastAsiaTheme="majorEastAsia"/>
          <w:vertAlign w:val="superscript"/>
        </w:rPr>
        <w:fldChar w:fldCharType="end"/>
      </w:r>
      <w:r>
        <w:rPr>
          <w:rFonts w:cs="Times New Roman" w:eastAsiaTheme="majorEastAsia"/>
        </w:rPr>
        <w:t>。</w:t>
      </w:r>
      <w:r>
        <w:rPr>
          <w:rFonts w:hint="eastAsia" w:cs="Times New Roman" w:eastAsiaTheme="majorEastAsia"/>
          <w:lang w:val="en-US" w:eastAsia="zh-CN"/>
        </w:rPr>
        <w:t>现在</w:t>
      </w:r>
      <w:r>
        <w:rPr>
          <w:rFonts w:cs="Times New Roman" w:eastAsiaTheme="majorEastAsia"/>
        </w:rPr>
        <w:t>工业生产糠醇的气相加氢法是使用的是</w:t>
      </w:r>
      <w:r>
        <w:rPr>
          <w:rFonts w:hint="eastAsia" w:cs="Times New Roman" w:eastAsiaTheme="majorEastAsia"/>
          <w:lang w:val="en-US" w:eastAsia="zh-CN"/>
        </w:rPr>
        <w:t>CuCr</w:t>
      </w:r>
      <w:r>
        <w:rPr>
          <w:rFonts w:cs="Times New Roman" w:eastAsiaTheme="majorEastAsia"/>
        </w:rPr>
        <w:t>催化剂，Cr的添加</w:t>
      </w:r>
      <w:r>
        <w:rPr>
          <w:rFonts w:hint="eastAsia" w:cs="Times New Roman" w:eastAsiaTheme="majorEastAsia"/>
          <w:lang w:val="en-US" w:eastAsia="zh-CN"/>
        </w:rPr>
        <w:t>显著</w:t>
      </w:r>
      <w:r>
        <w:rPr>
          <w:rFonts w:cs="Times New Roman" w:eastAsiaTheme="majorEastAsia"/>
        </w:rPr>
        <w:t>的提高了催化剂性能</w:t>
      </w:r>
      <w:r>
        <w:rPr>
          <w:rFonts w:hint="eastAsia" w:cs="Times New Roman" w:eastAsiaTheme="majorEastAsia"/>
        </w:rPr>
        <w:t>，</w:t>
      </w:r>
      <w:r>
        <w:rPr>
          <w:rFonts w:cs="Times New Roman" w:eastAsiaTheme="majorEastAsia"/>
        </w:rPr>
        <w:t>但含Cr催化剂</w:t>
      </w:r>
      <w:r>
        <w:rPr>
          <w:rFonts w:hint="eastAsia" w:cs="Times New Roman" w:eastAsiaTheme="majorEastAsia"/>
          <w:lang w:val="en-US" w:eastAsia="zh-CN"/>
        </w:rPr>
        <w:t>容</w:t>
      </w:r>
      <w:r>
        <w:rPr>
          <w:rFonts w:cs="Times New Roman" w:eastAsiaTheme="majorEastAsia"/>
        </w:rPr>
        <w:t>易引起了重金属污染</w:t>
      </w:r>
      <w:r>
        <w:rPr>
          <w:rFonts w:hint="eastAsia" w:cs="Times New Roman" w:eastAsiaTheme="majorEastAsia"/>
          <w:lang w:val="en-US" w:eastAsia="zh-CN"/>
        </w:rPr>
        <w:t>环境</w:t>
      </w:r>
      <w:r>
        <w:rPr>
          <w:rFonts w:cs="Times New Roman" w:eastAsiaTheme="majorEastAsia"/>
        </w:rPr>
        <w:t>，因此近几年无重、贵金属催化剂的研究</w:t>
      </w:r>
      <w:r>
        <w:rPr>
          <w:rFonts w:hint="eastAsia" w:cs="Times New Roman" w:eastAsiaTheme="majorEastAsia"/>
        </w:rPr>
        <w:t>内容</w:t>
      </w:r>
      <w:r>
        <w:rPr>
          <w:rFonts w:cs="Times New Roman" w:eastAsiaTheme="majorEastAsia"/>
        </w:rPr>
        <w:t>成为了热点</w:t>
      </w:r>
      <w:r>
        <w:rPr>
          <w:rFonts w:cs="Times New Roman" w:eastAsiaTheme="majorEastAsia"/>
          <w:vertAlign w:val="superscript"/>
        </w:rPr>
        <w:fldChar w:fldCharType="begin"/>
      </w:r>
      <w:r>
        <w:rPr>
          <w:rFonts w:cs="Times New Roman" w:eastAsiaTheme="majorEastAsia"/>
          <w:vertAlign w:val="superscript"/>
        </w:rPr>
        <w:instrText xml:space="preserve"> REF _Ref18124 \r \h </w:instrText>
      </w:r>
      <w:r>
        <w:rPr>
          <w:rFonts w:cs="Times New Roman" w:eastAsiaTheme="majorEastAsia"/>
          <w:vertAlign w:val="superscript"/>
        </w:rPr>
        <w:fldChar w:fldCharType="separate"/>
      </w:r>
      <w:r>
        <w:rPr>
          <w:rFonts w:cs="Times New Roman" w:eastAsiaTheme="majorEastAsia"/>
          <w:vertAlign w:val="superscript"/>
        </w:rPr>
        <w:t>[</w:t>
      </w:r>
      <w:r>
        <w:rPr>
          <w:rFonts w:hint="eastAsia" w:cs="Times New Roman" w:eastAsiaTheme="majorEastAsia"/>
          <w:vertAlign w:val="superscript"/>
        </w:rPr>
        <w:t>31</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。本论文研究铜基</w:t>
      </w:r>
      <w:r>
        <w:rPr>
          <w:rFonts w:cs="Times New Roman" w:eastAsiaTheme="majorEastAsia"/>
          <w:szCs w:val="24"/>
          <w:lang w:bidi="ar"/>
        </w:rPr>
        <w:t>双载体</w:t>
      </w:r>
      <w:r>
        <w:rPr>
          <w:rFonts w:cs="Times New Roman" w:eastAsiaTheme="majorEastAsia"/>
        </w:rPr>
        <w:t>催化剂，以MgO、Nb</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5</w:t>
      </w:r>
      <w:r>
        <w:rPr>
          <w:rFonts w:cs="Times New Roman" w:eastAsiaTheme="majorEastAsia"/>
        </w:rPr>
        <w:t>、</w:t>
      </w:r>
      <w:r>
        <w:rPr>
          <w:rFonts w:cs="Times New Roman" w:eastAsiaTheme="majorEastAsia"/>
          <w:szCs w:val="24"/>
          <w:lang w:bidi="ar"/>
        </w:rPr>
        <w:t>La</w:t>
      </w:r>
      <w:r>
        <w:rPr>
          <w:rFonts w:cs="Times New Roman" w:eastAsiaTheme="majorEastAsia"/>
          <w:szCs w:val="24"/>
          <w:vertAlign w:val="subscript"/>
          <w:lang w:bidi="ar"/>
        </w:rPr>
        <w:t>2</w:t>
      </w:r>
      <w:r>
        <w:rPr>
          <w:rFonts w:cs="Times New Roman" w:eastAsiaTheme="majorEastAsia"/>
          <w:szCs w:val="24"/>
          <w:lang w:bidi="ar"/>
        </w:rPr>
        <w:t>O</w:t>
      </w:r>
      <w:r>
        <w:rPr>
          <w:rFonts w:cs="Times New Roman" w:eastAsiaTheme="majorEastAsia"/>
          <w:szCs w:val="24"/>
          <w:vertAlign w:val="subscript"/>
          <w:lang w:bidi="ar"/>
        </w:rPr>
        <w:t>3</w:t>
      </w:r>
      <w:r>
        <w:rPr>
          <w:rFonts w:cs="Times New Roman" w:eastAsiaTheme="majorEastAsia"/>
          <w:szCs w:val="24"/>
          <w:lang w:bidi="ar"/>
        </w:rPr>
        <w:t>等</w:t>
      </w:r>
      <w:r>
        <w:rPr>
          <w:rFonts w:cs="Times New Roman" w:eastAsiaTheme="majorEastAsia"/>
        </w:rPr>
        <w:t>为载体，该催化剂中载体表面大量的碱性位与催化活性物种间的协同催化作用显著提高了对含羟基的化合物的加氢性能，为更高效生产糠醇技术提供了一个切实可行的新思路</w:t>
      </w:r>
      <w:r>
        <w:rPr>
          <w:rFonts w:hint="eastAsia" w:cs="Times New Roman" w:eastAsiaTheme="majorEastAsia"/>
        </w:rPr>
        <w:t>新方法</w:t>
      </w:r>
      <w:r>
        <w:rPr>
          <w:rFonts w:cs="Times New Roman" w:eastAsiaTheme="majorEastAsia"/>
          <w:vertAlign w:val="superscript"/>
        </w:rPr>
        <w:fldChar w:fldCharType="begin"/>
      </w:r>
      <w:r>
        <w:rPr>
          <w:rFonts w:cs="Times New Roman" w:eastAsiaTheme="majorEastAsia"/>
          <w:vertAlign w:val="superscript"/>
        </w:rPr>
        <w:instrText xml:space="preserve"> REF _Ref3477 \r \h </w:instrText>
      </w:r>
      <w:r>
        <w:rPr>
          <w:rFonts w:cs="Times New Roman" w:eastAsiaTheme="majorEastAsia"/>
          <w:vertAlign w:val="superscript"/>
        </w:rPr>
        <w:fldChar w:fldCharType="separate"/>
      </w:r>
      <w:r>
        <w:rPr>
          <w:rFonts w:cs="Times New Roman" w:eastAsiaTheme="majorEastAsia"/>
          <w:vertAlign w:val="superscript"/>
        </w:rPr>
        <w:t>[</w:t>
      </w:r>
      <w:r>
        <w:rPr>
          <w:rFonts w:hint="eastAsia" w:cs="Times New Roman" w:eastAsiaTheme="majorEastAsia"/>
          <w:vertAlign w:val="superscript"/>
        </w:rPr>
        <w:t>32</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w:t>
      </w:r>
    </w:p>
    <w:p>
      <w:pPr>
        <w:pStyle w:val="4"/>
        <w:spacing w:before="156" w:after="156"/>
      </w:pPr>
      <w:bookmarkStart w:id="40" w:name="_Toc5830"/>
      <w:bookmarkStart w:id="41" w:name="_Toc135997071"/>
      <w:r>
        <w:t>1.5.2 论文研究内容</w:t>
      </w:r>
      <w:bookmarkEnd w:id="40"/>
      <w:bookmarkEnd w:id="41"/>
    </w:p>
    <w:p>
      <w:pPr>
        <w:widowControl/>
        <w:ind w:firstLine="480"/>
        <w:jc w:val="left"/>
        <w:rPr>
          <w:rFonts w:cs="Times New Roman" w:eastAsiaTheme="majorEastAsia"/>
        </w:rPr>
      </w:pPr>
      <w:r>
        <w:rPr>
          <w:rFonts w:cs="Times New Roman" w:eastAsiaTheme="majorEastAsia"/>
        </w:rPr>
        <w:t>本文从</w:t>
      </w:r>
      <w:r>
        <w:rPr>
          <w:rFonts w:hint="eastAsia" w:cs="Times New Roman" w:eastAsiaTheme="majorEastAsia"/>
          <w:lang w:val="en-US" w:eastAsia="zh-CN"/>
        </w:rPr>
        <w:t>现实</w:t>
      </w:r>
      <w:r>
        <w:rPr>
          <w:rFonts w:cs="Times New Roman" w:eastAsiaTheme="majorEastAsia"/>
        </w:rPr>
        <w:t>出发系统地研究了双载体</w:t>
      </w:r>
      <w:r>
        <w:rPr>
          <w:rFonts w:hint="eastAsia" w:cs="Times New Roman" w:eastAsiaTheme="majorEastAsia"/>
        </w:rPr>
        <w:t>Cu/MgO-</w:t>
      </w:r>
      <w:r>
        <w:rPr>
          <w:rFonts w:cs="Times New Roman" w:eastAsiaTheme="majorEastAsia"/>
        </w:rPr>
        <w:t>La</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3</w:t>
      </w:r>
      <w:r>
        <w:rPr>
          <w:rFonts w:cs="Times New Roman" w:eastAsiaTheme="majorEastAsia"/>
        </w:rPr>
        <w:t>催化剂的加氢活性</w:t>
      </w:r>
      <w:r>
        <w:rPr>
          <w:rFonts w:hint="eastAsia" w:cs="Times New Roman" w:eastAsiaTheme="majorEastAsia"/>
          <w:lang w:val="en-US" w:eastAsia="zh-CN"/>
        </w:rPr>
        <w:t>内容的影响因素</w:t>
      </w:r>
      <w:r>
        <w:rPr>
          <w:rFonts w:cs="Times New Roman" w:eastAsiaTheme="majorEastAsia"/>
        </w:rPr>
        <w:t>，研究的主要包括</w:t>
      </w:r>
      <w:r>
        <w:rPr>
          <w:rFonts w:hint="eastAsia" w:cs="Times New Roman" w:eastAsiaTheme="majorEastAsia"/>
          <w:lang w:val="en-US" w:eastAsia="zh-CN"/>
        </w:rPr>
        <w:t>以下四个方面</w:t>
      </w:r>
      <w:bookmarkStart w:id="129" w:name="_GoBack"/>
      <w:bookmarkEnd w:id="129"/>
      <w:r>
        <w:rPr>
          <w:rFonts w:cs="Times New Roman" w:eastAsiaTheme="majorEastAsia"/>
        </w:rPr>
        <w:t>：</w:t>
      </w:r>
    </w:p>
    <w:p>
      <w:pPr>
        <w:numPr>
          <w:ilvl w:val="0"/>
          <w:numId w:val="4"/>
        </w:numPr>
        <w:ind w:firstLineChars="0"/>
        <w:rPr>
          <w:rFonts w:cs="Times New Roman" w:eastAsiaTheme="majorEastAsia"/>
        </w:rPr>
      </w:pPr>
      <w:r>
        <w:rPr>
          <w:rFonts w:cs="Times New Roman" w:eastAsiaTheme="majorEastAsia"/>
        </w:rPr>
        <w:t>制备了以Cu为活性组分MgO、</w:t>
      </w:r>
      <w:r>
        <w:rPr>
          <w:rFonts w:cs="Times New Roman" w:eastAsiaTheme="majorEastAsia"/>
          <w:szCs w:val="24"/>
          <w:lang w:bidi="ar"/>
        </w:rPr>
        <w:t>La</w:t>
      </w:r>
      <w:r>
        <w:rPr>
          <w:rFonts w:cs="Times New Roman" w:eastAsiaTheme="majorEastAsia"/>
          <w:szCs w:val="24"/>
          <w:vertAlign w:val="subscript"/>
          <w:lang w:bidi="ar"/>
        </w:rPr>
        <w:t>2</w:t>
      </w:r>
      <w:r>
        <w:rPr>
          <w:rFonts w:cs="Times New Roman" w:eastAsiaTheme="majorEastAsia"/>
          <w:szCs w:val="24"/>
          <w:lang w:bidi="ar"/>
        </w:rPr>
        <w:t>O</w:t>
      </w:r>
      <w:r>
        <w:rPr>
          <w:rFonts w:cs="Times New Roman" w:eastAsiaTheme="majorEastAsia"/>
          <w:szCs w:val="24"/>
          <w:vertAlign w:val="subscript"/>
          <w:lang w:bidi="ar"/>
        </w:rPr>
        <w:t>3</w:t>
      </w:r>
      <w:r>
        <w:rPr>
          <w:rFonts w:cs="Times New Roman" w:eastAsiaTheme="majorEastAsia"/>
        </w:rPr>
        <w:t>为载体的负载型催化剂,利用高压反应釜</w:t>
      </w:r>
      <w:r>
        <w:rPr>
          <w:rFonts w:hint="eastAsia" w:cs="Times New Roman" w:eastAsiaTheme="majorEastAsia"/>
          <w:lang w:val="en-US" w:eastAsia="zh-CN"/>
        </w:rPr>
        <w:t>容器</w:t>
      </w:r>
      <w:r>
        <w:rPr>
          <w:rFonts w:cs="Times New Roman" w:eastAsiaTheme="majorEastAsia"/>
        </w:rPr>
        <w:t>进行</w:t>
      </w:r>
      <w:r>
        <w:rPr>
          <w:rFonts w:hint="eastAsia" w:cs="Times New Roman" w:eastAsiaTheme="majorEastAsia"/>
          <w:lang w:val="en-US" w:eastAsia="zh-CN"/>
        </w:rPr>
        <w:t>糠醛</w:t>
      </w:r>
      <w:r>
        <w:rPr>
          <w:rFonts w:cs="Times New Roman" w:eastAsiaTheme="majorEastAsia"/>
        </w:rPr>
        <w:t>加氢反应，</w:t>
      </w:r>
      <w:r>
        <w:rPr>
          <w:rFonts w:hint="eastAsia" w:cs="Times New Roman" w:eastAsiaTheme="majorEastAsia"/>
          <w:lang w:val="en-US" w:eastAsia="zh-CN"/>
        </w:rPr>
        <w:t>探究</w:t>
      </w:r>
      <w:r>
        <w:rPr>
          <w:rFonts w:cs="Times New Roman" w:eastAsiaTheme="majorEastAsia"/>
        </w:rPr>
        <w:t>催化剂制备条件及物理</w:t>
      </w:r>
      <w:r>
        <w:rPr>
          <w:rFonts w:hint="eastAsia" w:cs="Times New Roman" w:eastAsiaTheme="majorEastAsia"/>
        </w:rPr>
        <w:t>、</w:t>
      </w:r>
      <w:r>
        <w:rPr>
          <w:rFonts w:cs="Times New Roman" w:eastAsiaTheme="majorEastAsia"/>
        </w:rPr>
        <w:t>化学性质对其反应</w:t>
      </w:r>
      <w:r>
        <w:rPr>
          <w:rFonts w:hint="eastAsia" w:cs="Times New Roman" w:eastAsiaTheme="majorEastAsia"/>
          <w:lang w:val="en-US" w:eastAsia="zh-CN"/>
        </w:rPr>
        <w:t>催化</w:t>
      </w:r>
      <w:r>
        <w:rPr>
          <w:rFonts w:cs="Times New Roman" w:eastAsiaTheme="majorEastAsia"/>
        </w:rPr>
        <w:t>性能的影响。</w:t>
      </w:r>
    </w:p>
    <w:p>
      <w:pPr>
        <w:numPr>
          <w:ilvl w:val="0"/>
          <w:numId w:val="4"/>
        </w:numPr>
        <w:ind w:firstLineChars="0"/>
        <w:rPr>
          <w:rFonts w:cs="Times New Roman" w:eastAsiaTheme="majorEastAsia"/>
        </w:rPr>
      </w:pPr>
      <w:r>
        <w:rPr>
          <w:rFonts w:hint="eastAsia" w:cs="Times New Roman" w:eastAsiaTheme="majorEastAsia"/>
        </w:rPr>
        <w:t>利用</w:t>
      </w:r>
      <w:r>
        <w:rPr>
          <w:rFonts w:cs="Times New Roman" w:eastAsiaTheme="majorEastAsia"/>
        </w:rPr>
        <w:t>XRD、BET、TPD等</w:t>
      </w:r>
      <w:r>
        <w:rPr>
          <w:rFonts w:hint="eastAsia" w:cs="Times New Roman" w:eastAsiaTheme="majorEastAsia"/>
          <w:lang w:val="en-US" w:eastAsia="zh-CN"/>
        </w:rPr>
        <w:t>现代仪器测量</w:t>
      </w:r>
      <w:r>
        <w:rPr>
          <w:rFonts w:cs="Times New Roman" w:eastAsiaTheme="majorEastAsia"/>
        </w:rPr>
        <w:t>方法对催化剂</w:t>
      </w:r>
      <w:r>
        <w:rPr>
          <w:rFonts w:hint="eastAsia" w:cs="Times New Roman" w:eastAsiaTheme="majorEastAsia"/>
          <w:lang w:val="en-US" w:eastAsia="zh-CN"/>
        </w:rPr>
        <w:t>各方面</w:t>
      </w:r>
      <w:r>
        <w:rPr>
          <w:rFonts w:cs="Times New Roman" w:eastAsiaTheme="majorEastAsia"/>
        </w:rPr>
        <w:t>进行</w:t>
      </w:r>
      <w:r>
        <w:rPr>
          <w:rFonts w:hint="eastAsia" w:cs="Times New Roman" w:eastAsiaTheme="majorEastAsia"/>
          <w:lang w:val="en-US" w:eastAsia="zh-CN"/>
        </w:rPr>
        <w:t>定性、定量</w:t>
      </w:r>
      <w:r>
        <w:rPr>
          <w:rFonts w:cs="Times New Roman" w:eastAsiaTheme="majorEastAsia"/>
        </w:rPr>
        <w:t>分析实验结果，得出了最佳反应条件。</w:t>
      </w:r>
    </w:p>
    <w:p>
      <w:pPr>
        <w:numPr>
          <w:ilvl w:val="0"/>
          <w:numId w:val="4"/>
        </w:numPr>
        <w:ind w:firstLineChars="0"/>
        <w:rPr>
          <w:rFonts w:cs="Times New Roman" w:eastAsiaTheme="majorEastAsia"/>
        </w:rPr>
      </w:pPr>
      <w:r>
        <w:rPr>
          <w:rFonts w:cs="Times New Roman" w:eastAsiaTheme="majorEastAsia"/>
        </w:rPr>
        <w:t>研究不同</w:t>
      </w:r>
      <w:r>
        <w:rPr>
          <w:rFonts w:hint="eastAsia" w:cs="Times New Roman" w:eastAsiaTheme="majorEastAsia"/>
          <w:lang w:val="en-US" w:eastAsia="zh-CN"/>
        </w:rPr>
        <w:t>反应的</w:t>
      </w:r>
      <w:r>
        <w:rPr>
          <w:rFonts w:cs="Times New Roman" w:eastAsiaTheme="majorEastAsia"/>
        </w:rPr>
        <w:t>氢气压力</w:t>
      </w:r>
      <w:r>
        <w:rPr>
          <w:rFonts w:hint="eastAsia" w:cs="Times New Roman" w:eastAsiaTheme="majorEastAsia"/>
          <w:lang w:eastAsia="zh-CN"/>
        </w:rPr>
        <w:t>、</w:t>
      </w:r>
      <w:r>
        <w:rPr>
          <w:rFonts w:cs="Times New Roman" w:eastAsiaTheme="majorEastAsia"/>
        </w:rPr>
        <w:t>反应温度、反应时间和等因素对催化剂加氢活性的影响。</w:t>
      </w:r>
    </w:p>
    <w:p>
      <w:pPr>
        <w:numPr>
          <w:ilvl w:val="0"/>
          <w:numId w:val="4"/>
        </w:numPr>
        <w:ind w:firstLineChars="0"/>
        <w:rPr>
          <w:rFonts w:cs="Times New Roman" w:eastAsiaTheme="majorEastAsia"/>
        </w:rPr>
      </w:pPr>
      <w:r>
        <w:rPr>
          <w:rFonts w:hint="eastAsia" w:cs="Times New Roman" w:eastAsiaTheme="majorEastAsia"/>
          <w:lang w:val="en-US" w:eastAsia="zh-CN"/>
        </w:rPr>
        <w:t>探究</w:t>
      </w:r>
      <w:r>
        <w:rPr>
          <w:rFonts w:cs="Times New Roman" w:eastAsiaTheme="majorEastAsia"/>
        </w:rPr>
        <w:t>不同催化剂载体的</w:t>
      </w:r>
      <w:r>
        <w:rPr>
          <w:rFonts w:hint="eastAsia" w:cs="Times New Roman" w:eastAsiaTheme="majorEastAsia"/>
          <w:lang w:val="en-US" w:eastAsia="zh-CN"/>
        </w:rPr>
        <w:t>摩尔</w:t>
      </w:r>
      <w:r>
        <w:rPr>
          <w:rFonts w:cs="Times New Roman" w:eastAsiaTheme="majorEastAsia"/>
        </w:rPr>
        <w:t>配比对</w:t>
      </w:r>
      <w:r>
        <w:rPr>
          <w:rFonts w:hint="eastAsia" w:cs="Times New Roman" w:eastAsiaTheme="majorEastAsia"/>
          <w:lang w:val="en-US" w:eastAsia="zh-CN"/>
        </w:rPr>
        <w:t>反应过程</w:t>
      </w:r>
      <w:r>
        <w:rPr>
          <w:rFonts w:cs="Times New Roman" w:eastAsiaTheme="majorEastAsia"/>
        </w:rPr>
        <w:t>加氢活性的影响。</w:t>
      </w:r>
    </w:p>
    <w:p>
      <w:pPr>
        <w:ind w:firstLine="480"/>
        <w:rPr>
          <w:rFonts w:cs="Times New Roman" w:eastAsiaTheme="majorEastAsia"/>
          <w:szCs w:val="32"/>
        </w:rPr>
      </w:pPr>
      <w:r>
        <w:rPr>
          <w:rFonts w:cs="Times New Roman" w:eastAsiaTheme="majorEastAsia"/>
          <w:szCs w:val="32"/>
        </w:rPr>
        <w:br w:type="page"/>
      </w:r>
    </w:p>
    <w:p>
      <w:pPr>
        <w:pStyle w:val="2"/>
        <w:spacing w:after="312"/>
      </w:pPr>
      <w:bookmarkStart w:id="42" w:name="_Toc1649"/>
      <w:r>
        <w:t>2 实验部分</w:t>
      </w:r>
      <w:bookmarkEnd w:id="42"/>
    </w:p>
    <w:p>
      <w:pPr>
        <w:pStyle w:val="3"/>
        <w:spacing w:before="156" w:after="156"/>
      </w:pPr>
      <w:bookmarkStart w:id="43" w:name="_Toc19087"/>
      <w:bookmarkStart w:id="44" w:name="_Toc511741493"/>
      <w:bookmarkStart w:id="45" w:name="_Toc452144982"/>
      <w:bookmarkStart w:id="46" w:name="_Toc134297565"/>
      <w:bookmarkStart w:id="47" w:name="_Toc135997073"/>
      <w:bookmarkStart w:id="48" w:name="_Toc452144716"/>
      <w:r>
        <w:t>2.1 实验试剂与实验设备</w:t>
      </w:r>
      <w:bookmarkEnd w:id="43"/>
      <w:bookmarkEnd w:id="44"/>
      <w:bookmarkEnd w:id="45"/>
      <w:bookmarkEnd w:id="46"/>
      <w:bookmarkEnd w:id="47"/>
      <w:bookmarkEnd w:id="48"/>
    </w:p>
    <w:p>
      <w:pPr>
        <w:pStyle w:val="4"/>
        <w:spacing w:before="156" w:after="156"/>
      </w:pPr>
      <w:bookmarkStart w:id="49" w:name="_Toc135997074"/>
      <w:bookmarkStart w:id="50" w:name="_Toc12933"/>
      <w:r>
        <w:t>2.1.1 实验</w:t>
      </w:r>
      <w:bookmarkEnd w:id="49"/>
      <w:r>
        <w:t>试剂</w:t>
      </w:r>
      <w:bookmarkEnd w:id="50"/>
    </w:p>
    <w:p>
      <w:pPr>
        <w:ind w:firstLine="420" w:firstLineChars="0"/>
        <w:rPr>
          <w:rFonts w:cs="Times New Roman" w:eastAsiaTheme="majorEastAsia"/>
        </w:rPr>
      </w:pPr>
      <w:r>
        <w:rPr>
          <w:rFonts w:cs="Times New Roman" w:eastAsiaTheme="majorEastAsia"/>
        </w:rPr>
        <w:t>实验所需试剂如表2-1所示。</w:t>
      </w:r>
    </w:p>
    <w:p>
      <w:pPr>
        <w:ind w:firstLine="0" w:firstLineChars="0"/>
        <w:jc w:val="center"/>
        <w:rPr>
          <w:rFonts w:cs="Times New Roman"/>
          <w:b/>
          <w:bCs/>
          <w:szCs w:val="24"/>
        </w:rPr>
      </w:pPr>
      <w:r>
        <w:rPr>
          <w:rFonts w:cs="Times New Roman"/>
          <w:b/>
          <w:bCs/>
          <w:szCs w:val="24"/>
        </w:rPr>
        <w:t>表2-1 实验试剂</w:t>
      </w:r>
    </w:p>
    <w:p>
      <w:pPr>
        <w:ind w:firstLine="0" w:firstLineChars="0"/>
        <w:jc w:val="center"/>
        <w:rPr>
          <w:rFonts w:cs="Times New Roman"/>
          <w:b/>
          <w:bCs/>
          <w:szCs w:val="24"/>
        </w:rPr>
      </w:pPr>
      <w:r>
        <w:rPr>
          <w:rFonts w:cs="Times New Roman"/>
          <w:b/>
          <w:bCs/>
          <w:szCs w:val="24"/>
        </w:rPr>
        <w:t>Table 2-1 Experimental reagents</w:t>
      </w:r>
    </w:p>
    <w:tbl>
      <w:tblPr>
        <w:tblStyle w:val="18"/>
        <w:tblW w:w="9478"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17"/>
        <w:gridCol w:w="1803"/>
        <w:gridCol w:w="1121"/>
        <w:gridCol w:w="41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92" w:hRule="atLeast"/>
          <w:jc w:val="center"/>
        </w:trPr>
        <w:tc>
          <w:tcPr>
            <w:tcW w:w="0" w:type="auto"/>
            <w:tcBorders>
              <w:top w:val="single" w:color="auto" w:sz="12" w:space="0"/>
              <w:bottom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b/>
                <w:bCs/>
                <w:sz w:val="21"/>
                <w:lang w:eastAsia="en-US"/>
              </w:rPr>
              <w:t>试剂</w:t>
            </w:r>
          </w:p>
        </w:tc>
        <w:tc>
          <w:tcPr>
            <w:tcW w:w="1803" w:type="dxa"/>
            <w:tcBorders>
              <w:top w:val="single" w:color="auto" w:sz="12" w:space="0"/>
              <w:bottom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b/>
                <w:bCs/>
                <w:sz w:val="21"/>
                <w:lang w:eastAsia="en-US"/>
              </w:rPr>
              <w:t>分子式</w:t>
            </w:r>
          </w:p>
        </w:tc>
        <w:tc>
          <w:tcPr>
            <w:tcW w:w="1121" w:type="dxa"/>
            <w:tcBorders>
              <w:top w:val="single" w:color="auto" w:sz="12" w:space="0"/>
              <w:bottom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b/>
                <w:bCs/>
                <w:sz w:val="21"/>
                <w:lang w:eastAsia="en-US"/>
              </w:rPr>
              <w:t>等级</w:t>
            </w:r>
          </w:p>
        </w:tc>
        <w:tc>
          <w:tcPr>
            <w:tcW w:w="0" w:type="auto"/>
            <w:tcBorders>
              <w:top w:val="single" w:color="auto" w:sz="12" w:space="0"/>
              <w:bottom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b/>
                <w:bCs/>
                <w:sz w:val="21"/>
                <w:lang w:eastAsia="en-US"/>
              </w:rPr>
              <w:t>厂家</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73" w:hRule="atLeast"/>
          <w:jc w:val="center"/>
        </w:trPr>
        <w:tc>
          <w:tcPr>
            <w:tcW w:w="0" w:type="auto"/>
            <w:tcBorders>
              <w:top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糠醛</w:t>
            </w:r>
          </w:p>
        </w:tc>
        <w:tc>
          <w:tcPr>
            <w:tcW w:w="1803" w:type="dxa"/>
            <w:tcBorders>
              <w:top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C</w:t>
            </w:r>
            <w:r>
              <w:rPr>
                <w:rFonts w:cs="Times New Roman" w:eastAsiaTheme="majorEastAsia"/>
                <w:sz w:val="21"/>
                <w:vertAlign w:val="subscript"/>
                <w:lang w:eastAsia="en-US"/>
              </w:rPr>
              <w:t>5</w:t>
            </w:r>
            <w:r>
              <w:rPr>
                <w:rFonts w:cs="Times New Roman" w:eastAsiaTheme="majorEastAsia"/>
                <w:sz w:val="21"/>
                <w:lang w:eastAsia="en-US"/>
              </w:rPr>
              <w:t>H</w:t>
            </w:r>
            <w:r>
              <w:rPr>
                <w:rFonts w:cs="Times New Roman" w:eastAsiaTheme="majorEastAsia"/>
                <w:sz w:val="21"/>
                <w:vertAlign w:val="subscript"/>
                <w:lang w:eastAsia="en-US"/>
              </w:rPr>
              <w:t>4</w:t>
            </w:r>
            <w:r>
              <w:rPr>
                <w:rFonts w:cs="Times New Roman" w:eastAsiaTheme="majorEastAsia"/>
                <w:sz w:val="21"/>
                <w:lang w:eastAsia="en-US"/>
              </w:rPr>
              <w:t>O</w:t>
            </w:r>
            <w:r>
              <w:rPr>
                <w:rFonts w:cs="Times New Roman" w:eastAsiaTheme="majorEastAsia"/>
                <w:sz w:val="21"/>
                <w:vertAlign w:val="subscript"/>
                <w:lang w:eastAsia="en-US"/>
              </w:rPr>
              <w:t>2</w:t>
            </w:r>
          </w:p>
        </w:tc>
        <w:tc>
          <w:tcPr>
            <w:tcW w:w="1121" w:type="dxa"/>
            <w:tcBorders>
              <w:top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分析纯</w:t>
            </w:r>
          </w:p>
        </w:tc>
        <w:tc>
          <w:tcPr>
            <w:tcW w:w="0" w:type="auto"/>
            <w:tcBorders>
              <w:top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上海阿拉丁生化科技股份</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63" w:hRule="atLeast"/>
          <w:jc w:val="center"/>
        </w:trPr>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氢气</w:t>
            </w:r>
          </w:p>
        </w:tc>
        <w:tc>
          <w:tcPr>
            <w:tcW w:w="1803"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H</w:t>
            </w:r>
            <w:r>
              <w:rPr>
                <w:rFonts w:cs="Times New Roman" w:eastAsiaTheme="majorEastAsia"/>
                <w:sz w:val="21"/>
                <w:vertAlign w:val="subscript"/>
                <w:lang w:eastAsia="en-US"/>
              </w:rPr>
              <w:t>2</w:t>
            </w:r>
          </w:p>
        </w:tc>
        <w:tc>
          <w:tcPr>
            <w:tcW w:w="1121"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优级纯</w:t>
            </w:r>
          </w:p>
        </w:tc>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华宇气体</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63" w:hRule="atLeast"/>
          <w:jc w:val="center"/>
        </w:trPr>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五氧化二铌</w:t>
            </w:r>
          </w:p>
        </w:tc>
        <w:tc>
          <w:tcPr>
            <w:tcW w:w="1803" w:type="dxa"/>
            <w:vAlign w:val="center"/>
          </w:tcPr>
          <w:p>
            <w:pPr>
              <w:spacing w:line="240" w:lineRule="auto"/>
              <w:ind w:firstLine="0" w:firstLineChars="0"/>
              <w:jc w:val="center"/>
              <w:rPr>
                <w:rFonts w:cs="Times New Roman" w:eastAsiaTheme="majorEastAsia"/>
                <w:sz w:val="21"/>
                <w:vertAlign w:val="subscript"/>
                <w:lang w:eastAsia="en-US"/>
              </w:rPr>
            </w:pPr>
            <w:r>
              <w:rPr>
                <w:rFonts w:cs="Times New Roman" w:eastAsiaTheme="majorEastAsia"/>
                <w:sz w:val="21"/>
                <w:lang w:eastAsia="en-US"/>
              </w:rPr>
              <w:t>Nb</w:t>
            </w:r>
            <w:r>
              <w:rPr>
                <w:rFonts w:cs="Times New Roman" w:eastAsiaTheme="majorEastAsia"/>
                <w:sz w:val="21"/>
                <w:vertAlign w:val="subscript"/>
                <w:lang w:eastAsia="en-US"/>
              </w:rPr>
              <w:t>2</w:t>
            </w:r>
            <w:r>
              <w:rPr>
                <w:rFonts w:cs="Times New Roman" w:eastAsiaTheme="majorEastAsia"/>
                <w:sz w:val="21"/>
                <w:lang w:eastAsia="en-US"/>
              </w:rPr>
              <w:t>O</w:t>
            </w:r>
            <w:r>
              <w:rPr>
                <w:rFonts w:cs="Times New Roman" w:eastAsiaTheme="majorEastAsia"/>
                <w:sz w:val="21"/>
                <w:vertAlign w:val="subscript"/>
                <w:lang w:eastAsia="en-US"/>
              </w:rPr>
              <w:t>5</w:t>
            </w:r>
          </w:p>
        </w:tc>
        <w:tc>
          <w:tcPr>
            <w:tcW w:w="1121"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分析纯</w:t>
            </w:r>
          </w:p>
        </w:tc>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上海阿拉丁生化科技股份</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63" w:hRule="atLeast"/>
          <w:jc w:val="center"/>
        </w:trPr>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五水合硫酸铜</w:t>
            </w:r>
          </w:p>
        </w:tc>
        <w:tc>
          <w:tcPr>
            <w:tcW w:w="1803" w:type="dxa"/>
            <w:vAlign w:val="center"/>
          </w:tcPr>
          <w:p>
            <w:pPr>
              <w:spacing w:line="240" w:lineRule="auto"/>
              <w:ind w:firstLine="0" w:firstLineChars="0"/>
              <w:jc w:val="center"/>
              <w:rPr>
                <w:rFonts w:cs="Times New Roman" w:eastAsiaTheme="majorEastAsia"/>
                <w:sz w:val="21"/>
                <w:vertAlign w:val="subscript"/>
                <w:lang w:eastAsia="en-US"/>
              </w:rPr>
            </w:pPr>
            <w:r>
              <w:rPr>
                <w:rFonts w:cs="Times New Roman" w:eastAsiaTheme="majorEastAsia"/>
                <w:sz w:val="21"/>
                <w:lang w:eastAsia="en-US"/>
              </w:rPr>
              <w:t>CuSO</w:t>
            </w:r>
            <w:r>
              <w:rPr>
                <w:rFonts w:cs="Times New Roman" w:eastAsiaTheme="majorEastAsia"/>
                <w:sz w:val="21"/>
                <w:vertAlign w:val="subscript"/>
                <w:lang w:eastAsia="en-US"/>
              </w:rPr>
              <w:t>4</w:t>
            </w:r>
            <w:r>
              <w:rPr>
                <w:rFonts w:cs="Times New Roman" w:eastAsiaTheme="majorEastAsia"/>
                <w:sz w:val="21"/>
                <w:lang w:eastAsia="en-US"/>
              </w:rPr>
              <w:t>·5H</w:t>
            </w:r>
            <w:r>
              <w:rPr>
                <w:rFonts w:cs="Times New Roman" w:eastAsiaTheme="majorEastAsia"/>
                <w:sz w:val="21"/>
                <w:vertAlign w:val="subscript"/>
                <w:lang w:eastAsia="en-US"/>
              </w:rPr>
              <w:t>2</w:t>
            </w:r>
            <w:r>
              <w:rPr>
                <w:rFonts w:cs="Times New Roman" w:eastAsiaTheme="majorEastAsia"/>
                <w:sz w:val="21"/>
                <w:lang w:eastAsia="en-US"/>
              </w:rPr>
              <w:t>O</w:t>
            </w:r>
          </w:p>
        </w:tc>
        <w:tc>
          <w:tcPr>
            <w:tcW w:w="1121"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分析纯</w:t>
            </w:r>
          </w:p>
        </w:tc>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天津市巴斯夫化工</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63" w:hRule="atLeast"/>
          <w:jc w:val="center"/>
        </w:trPr>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无水乙醇</w:t>
            </w:r>
          </w:p>
        </w:tc>
        <w:tc>
          <w:tcPr>
            <w:tcW w:w="1803"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C</w:t>
            </w:r>
            <w:r>
              <w:rPr>
                <w:rFonts w:cs="Times New Roman" w:eastAsiaTheme="majorEastAsia"/>
                <w:sz w:val="21"/>
                <w:vertAlign w:val="subscript"/>
                <w:lang w:eastAsia="en-US"/>
              </w:rPr>
              <w:t>2</w:t>
            </w:r>
            <w:r>
              <w:rPr>
                <w:rFonts w:cs="Times New Roman" w:eastAsiaTheme="majorEastAsia"/>
                <w:sz w:val="21"/>
                <w:lang w:eastAsia="en-US"/>
              </w:rPr>
              <w:t>H</w:t>
            </w:r>
            <w:r>
              <w:rPr>
                <w:rFonts w:cs="Times New Roman" w:eastAsiaTheme="majorEastAsia"/>
                <w:sz w:val="21"/>
                <w:vertAlign w:val="subscript"/>
                <w:lang w:eastAsia="en-US"/>
              </w:rPr>
              <w:t>5</w:t>
            </w:r>
            <w:r>
              <w:rPr>
                <w:rFonts w:cs="Times New Roman" w:eastAsiaTheme="majorEastAsia"/>
                <w:sz w:val="21"/>
                <w:lang w:eastAsia="en-US"/>
              </w:rPr>
              <w:t>OH</w:t>
            </w:r>
          </w:p>
        </w:tc>
        <w:tc>
          <w:tcPr>
            <w:tcW w:w="1121"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优级纯</w:t>
            </w:r>
          </w:p>
        </w:tc>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哈尔滨化工试剂厂</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63" w:hRule="atLeast"/>
          <w:jc w:val="center"/>
        </w:trPr>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氧化镁</w:t>
            </w:r>
          </w:p>
        </w:tc>
        <w:tc>
          <w:tcPr>
            <w:tcW w:w="1803"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MgO</w:t>
            </w:r>
          </w:p>
        </w:tc>
        <w:tc>
          <w:tcPr>
            <w:tcW w:w="1121"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分析纯</w:t>
            </w:r>
          </w:p>
        </w:tc>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上海上海沃凯药业</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92" w:hRule="atLeast"/>
          <w:jc w:val="center"/>
        </w:trPr>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异丙醇</w:t>
            </w:r>
          </w:p>
        </w:tc>
        <w:tc>
          <w:tcPr>
            <w:tcW w:w="1803"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C</w:t>
            </w:r>
            <w:r>
              <w:rPr>
                <w:rFonts w:cs="Times New Roman" w:eastAsiaTheme="majorEastAsia"/>
                <w:sz w:val="21"/>
                <w:vertAlign w:val="subscript"/>
                <w:lang w:eastAsia="en-US"/>
              </w:rPr>
              <w:t>3</w:t>
            </w:r>
            <w:r>
              <w:rPr>
                <w:rFonts w:cs="Times New Roman" w:eastAsiaTheme="majorEastAsia"/>
                <w:sz w:val="21"/>
                <w:lang w:eastAsia="en-US"/>
              </w:rPr>
              <w:t>H</w:t>
            </w:r>
            <w:r>
              <w:rPr>
                <w:rFonts w:cs="Times New Roman" w:eastAsiaTheme="majorEastAsia"/>
                <w:sz w:val="21"/>
                <w:vertAlign w:val="subscript"/>
                <w:lang w:eastAsia="en-US"/>
              </w:rPr>
              <w:t>8</w:t>
            </w:r>
            <w:r>
              <w:rPr>
                <w:rFonts w:cs="Times New Roman" w:eastAsiaTheme="majorEastAsia"/>
                <w:sz w:val="21"/>
                <w:lang w:eastAsia="en-US"/>
              </w:rPr>
              <w:t>O</w:t>
            </w:r>
          </w:p>
        </w:tc>
        <w:tc>
          <w:tcPr>
            <w:tcW w:w="1121"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分析纯</w:t>
            </w:r>
          </w:p>
        </w:tc>
        <w:tc>
          <w:tcPr>
            <w:tcW w:w="0" w:type="auto"/>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上海阿拉丁生化科技股份</w:t>
            </w:r>
          </w:p>
        </w:tc>
      </w:tr>
    </w:tbl>
    <w:p>
      <w:pPr>
        <w:pStyle w:val="4"/>
        <w:spacing w:before="156" w:after="156"/>
      </w:pPr>
      <w:bookmarkStart w:id="51" w:name="_Toc135997075"/>
      <w:bookmarkStart w:id="52" w:name="_Toc21666"/>
      <w:r>
        <w:t>2.1.2 实验</w:t>
      </w:r>
      <w:bookmarkEnd w:id="51"/>
      <w:r>
        <w:t>仪器</w:t>
      </w:r>
      <w:bookmarkEnd w:id="52"/>
    </w:p>
    <w:p>
      <w:pPr>
        <w:ind w:firstLine="480"/>
        <w:rPr>
          <w:rFonts w:cs="Times New Roman" w:eastAsiaTheme="majorEastAsia"/>
        </w:rPr>
      </w:pPr>
      <w:r>
        <w:rPr>
          <w:rFonts w:cs="Times New Roman" w:eastAsiaTheme="majorEastAsia"/>
        </w:rPr>
        <w:t>实验所用仪器如表2-</w:t>
      </w:r>
      <w:r>
        <w:rPr>
          <w:rFonts w:hint="eastAsia" w:cs="Times New Roman" w:eastAsiaTheme="majorEastAsia"/>
        </w:rPr>
        <w:t>2</w:t>
      </w:r>
      <w:r>
        <w:rPr>
          <w:rFonts w:cs="Times New Roman" w:eastAsiaTheme="majorEastAsia"/>
        </w:rPr>
        <w:t>所示。</w:t>
      </w:r>
    </w:p>
    <w:p>
      <w:pPr>
        <w:ind w:firstLine="0" w:firstLineChars="0"/>
        <w:jc w:val="center"/>
        <w:rPr>
          <w:rFonts w:cs="Times New Roman" w:eastAsiaTheme="minorEastAsia"/>
          <w:b/>
          <w:bCs/>
          <w:szCs w:val="24"/>
        </w:rPr>
      </w:pPr>
      <w:r>
        <w:rPr>
          <w:rFonts w:hint="eastAsia" w:cs="Times New Roman" w:eastAsiaTheme="minorEastAsia"/>
          <w:b/>
          <w:bCs/>
          <w:szCs w:val="24"/>
        </w:rPr>
        <w:t>表2-2 实验仪器</w:t>
      </w:r>
    </w:p>
    <w:p>
      <w:pPr>
        <w:spacing w:line="240" w:lineRule="auto"/>
        <w:ind w:firstLine="0" w:firstLineChars="0"/>
        <w:jc w:val="center"/>
        <w:rPr>
          <w:rFonts w:cs="Times New Roman" w:eastAsiaTheme="minorEastAsia"/>
          <w:b/>
          <w:bCs/>
          <w:szCs w:val="24"/>
        </w:rPr>
      </w:pPr>
      <w:r>
        <w:rPr>
          <w:rFonts w:hint="eastAsia" w:cs="Times New Roman" w:eastAsiaTheme="minorEastAsia"/>
          <w:b/>
          <w:bCs/>
          <w:szCs w:val="24"/>
        </w:rPr>
        <w:t>Table 2-2 Experimental apparatus</w:t>
      </w:r>
    </w:p>
    <w:tbl>
      <w:tblPr>
        <w:tblStyle w:val="18"/>
        <w:tblW w:w="9620"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10"/>
        <w:gridCol w:w="481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07" w:hRule="atLeast"/>
        </w:trPr>
        <w:tc>
          <w:tcPr>
            <w:tcW w:w="4810" w:type="dxa"/>
            <w:tcBorders>
              <w:top w:val="single" w:color="auto" w:sz="12" w:space="0"/>
              <w:bottom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b/>
                <w:bCs/>
                <w:sz w:val="21"/>
                <w:lang w:eastAsia="en-US"/>
              </w:rPr>
              <w:t>仪器名称</w:t>
            </w:r>
          </w:p>
        </w:tc>
        <w:tc>
          <w:tcPr>
            <w:tcW w:w="4810" w:type="dxa"/>
            <w:tcBorders>
              <w:top w:val="single" w:color="auto" w:sz="12" w:space="0"/>
              <w:bottom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b/>
                <w:bCs/>
                <w:sz w:val="21"/>
                <w:lang w:eastAsia="en-US"/>
              </w:rPr>
              <w:t>生产厂家</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83" w:hRule="atLeast"/>
        </w:trPr>
        <w:tc>
          <w:tcPr>
            <w:tcW w:w="4810" w:type="dxa"/>
            <w:tcBorders>
              <w:top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电子天平</w:t>
            </w:r>
          </w:p>
        </w:tc>
        <w:tc>
          <w:tcPr>
            <w:tcW w:w="4810" w:type="dxa"/>
            <w:tcBorders>
              <w:top w:val="single" w:color="auto" w:sz="4" w:space="0"/>
            </w:tcBorders>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GAS CHROMATOGRAPH公司</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71" w:hRule="atLeast"/>
        </w:trPr>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移液枪</w:t>
            </w:r>
          </w:p>
        </w:tc>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topscien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71" w:hRule="atLeast"/>
        </w:trPr>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马弗炉</w:t>
            </w:r>
          </w:p>
        </w:tc>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青岛富驰仪器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71" w:hRule="atLeast"/>
        </w:trPr>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管式炉</w:t>
            </w:r>
          </w:p>
        </w:tc>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洛阳科索特炉业</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71" w:hRule="atLeast"/>
        </w:trPr>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高压反应釜</w:t>
            </w:r>
          </w:p>
        </w:tc>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郑州豫华仪器制造</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407" w:hRule="atLeast"/>
        </w:trPr>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color w:val="000000"/>
                <w:sz w:val="21"/>
                <w:lang w:eastAsia="en-US" w:bidi="ar"/>
              </w:rPr>
              <w:t>鼓风干燥箱</w:t>
            </w:r>
          </w:p>
        </w:tc>
        <w:tc>
          <w:tcPr>
            <w:tcW w:w="4810" w:type="dxa"/>
            <w:vAlign w:val="center"/>
          </w:tcPr>
          <w:p>
            <w:pPr>
              <w:spacing w:line="240" w:lineRule="auto"/>
              <w:ind w:firstLine="0" w:firstLineChars="0"/>
              <w:jc w:val="center"/>
              <w:rPr>
                <w:rFonts w:cs="Times New Roman" w:eastAsiaTheme="majorEastAsia"/>
                <w:sz w:val="21"/>
                <w:lang w:eastAsia="en-US"/>
              </w:rPr>
            </w:pPr>
            <w:r>
              <w:rPr>
                <w:rFonts w:cs="Times New Roman" w:eastAsiaTheme="majorEastAsia"/>
                <w:sz w:val="21"/>
                <w:lang w:eastAsia="en-US"/>
              </w:rPr>
              <w:t>上海精宏伟仪器</w:t>
            </w:r>
          </w:p>
        </w:tc>
      </w:tr>
    </w:tbl>
    <w:p>
      <w:pPr>
        <w:pStyle w:val="3"/>
        <w:spacing w:before="156" w:after="156"/>
      </w:pPr>
      <w:bookmarkStart w:id="53" w:name="_Toc15236"/>
      <w:bookmarkStart w:id="54" w:name="_Toc135997076"/>
      <w:r>
        <w:t>2.2 催化剂的制备</w:t>
      </w:r>
      <w:bookmarkEnd w:id="53"/>
      <w:bookmarkEnd w:id="54"/>
    </w:p>
    <w:p>
      <w:pPr>
        <w:pStyle w:val="4"/>
        <w:spacing w:before="156" w:after="156"/>
      </w:pPr>
      <w:bookmarkStart w:id="55" w:name="_Toc19875"/>
      <w:bookmarkStart w:id="56" w:name="_Toc135997077"/>
      <w:r>
        <w:t>2.2.1 载体的选择</w:t>
      </w:r>
      <w:bookmarkEnd w:id="55"/>
      <w:bookmarkEnd w:id="56"/>
    </w:p>
    <w:p>
      <w:pPr>
        <w:ind w:firstLine="480"/>
        <w:rPr>
          <w:rFonts w:cs="Times New Roman" w:eastAsiaTheme="majorEastAsia"/>
        </w:rPr>
      </w:pPr>
      <w:r>
        <w:rPr>
          <w:rFonts w:cs="Times New Roman" w:eastAsiaTheme="majorEastAsia"/>
        </w:rPr>
        <w:t>载体是催化剂的重要组成部分</w:t>
      </w:r>
      <w:r>
        <w:rPr>
          <w:rFonts w:hint="eastAsia" w:cs="Times New Roman" w:eastAsiaTheme="majorEastAsia"/>
          <w:lang w:eastAsia="zh-CN"/>
        </w:rPr>
        <w:t>，</w:t>
      </w:r>
      <w:r>
        <w:rPr>
          <w:rFonts w:cs="Times New Roman" w:eastAsiaTheme="majorEastAsia"/>
        </w:rPr>
        <w:t>载体对催化剂的作用主要表现为以下</w:t>
      </w:r>
      <w:r>
        <w:rPr>
          <w:rFonts w:hint="eastAsia" w:cs="Times New Roman" w:eastAsiaTheme="majorEastAsia"/>
          <w:lang w:val="en-US" w:eastAsia="zh-CN"/>
        </w:rPr>
        <w:t>七</w:t>
      </w:r>
      <w:r>
        <w:rPr>
          <w:rFonts w:cs="Times New Roman" w:eastAsiaTheme="majorEastAsia"/>
        </w:rPr>
        <w:t>点：</w:t>
      </w:r>
      <w:r>
        <w:rPr>
          <w:rFonts w:hint="eastAsia" w:cs="Times New Roman" w:eastAsiaTheme="majorEastAsia"/>
        </w:rPr>
        <w:t>(</w:t>
      </w:r>
      <w:r>
        <w:rPr>
          <w:rFonts w:cs="Times New Roman" w:eastAsiaTheme="majorEastAsia"/>
        </w:rPr>
        <w:t>1</w:t>
      </w:r>
      <w:r>
        <w:rPr>
          <w:rFonts w:hint="eastAsia" w:cs="Times New Roman" w:eastAsiaTheme="majorEastAsia"/>
        </w:rPr>
        <w:t xml:space="preserve">) </w:t>
      </w:r>
      <w:r>
        <w:rPr>
          <w:rFonts w:cs="Times New Roman" w:eastAsiaTheme="majorEastAsia"/>
        </w:rPr>
        <w:t>优异的化学稳定性；</w:t>
      </w:r>
      <w:r>
        <w:rPr>
          <w:rFonts w:hint="eastAsia" w:cs="Times New Roman" w:eastAsiaTheme="majorEastAsia"/>
        </w:rPr>
        <w:t>(</w:t>
      </w:r>
      <w:r>
        <w:rPr>
          <w:rFonts w:cs="Times New Roman" w:eastAsiaTheme="majorEastAsia"/>
        </w:rPr>
        <w:t>2</w:t>
      </w:r>
      <w:r>
        <w:rPr>
          <w:rFonts w:hint="eastAsia" w:cs="Times New Roman" w:eastAsiaTheme="majorEastAsia"/>
        </w:rPr>
        <w:t xml:space="preserve">) </w:t>
      </w:r>
      <w:r>
        <w:rPr>
          <w:rFonts w:cs="Times New Roman" w:eastAsiaTheme="majorEastAsia"/>
        </w:rPr>
        <w:t>高比表面积；</w:t>
      </w:r>
      <w:r>
        <w:rPr>
          <w:rFonts w:hint="eastAsia" w:cs="Times New Roman" w:eastAsiaTheme="majorEastAsia"/>
        </w:rPr>
        <w:t>(</w:t>
      </w:r>
      <w:r>
        <w:rPr>
          <w:rFonts w:cs="Times New Roman" w:eastAsiaTheme="majorEastAsia"/>
        </w:rPr>
        <w:t>3</w:t>
      </w:r>
      <w:r>
        <w:rPr>
          <w:rFonts w:hint="eastAsia" w:cs="Times New Roman" w:eastAsiaTheme="majorEastAsia"/>
        </w:rPr>
        <w:t xml:space="preserve">) </w:t>
      </w:r>
      <w:r>
        <w:rPr>
          <w:rFonts w:cs="Times New Roman" w:eastAsiaTheme="majorEastAsia"/>
        </w:rPr>
        <w:t>与活性位点有较强相互作用，有效分散催化活性组分，防止活性位点团聚失活；</w:t>
      </w:r>
      <w:r>
        <w:rPr>
          <w:rFonts w:hint="eastAsia" w:cs="Times New Roman" w:eastAsiaTheme="majorEastAsia"/>
        </w:rPr>
        <w:t>(</w:t>
      </w:r>
      <w:r>
        <w:rPr>
          <w:rFonts w:cs="Times New Roman" w:eastAsiaTheme="majorEastAsia"/>
        </w:rPr>
        <w:t>4</w:t>
      </w:r>
      <w:r>
        <w:rPr>
          <w:rFonts w:hint="eastAsia" w:cs="Times New Roman" w:eastAsiaTheme="majorEastAsia"/>
        </w:rPr>
        <w:t xml:space="preserve">) </w:t>
      </w:r>
      <w:r>
        <w:rPr>
          <w:rFonts w:cs="Times New Roman" w:eastAsiaTheme="majorEastAsia"/>
        </w:rPr>
        <w:t>合适的孔径以及丰富的孔结构；</w:t>
      </w:r>
      <w:r>
        <w:rPr>
          <w:rFonts w:hint="eastAsia" w:cs="Times New Roman" w:eastAsiaTheme="majorEastAsia"/>
        </w:rPr>
        <w:t>(</w:t>
      </w:r>
      <w:r>
        <w:rPr>
          <w:rFonts w:cs="Times New Roman" w:eastAsiaTheme="majorEastAsia"/>
        </w:rPr>
        <w:t>5</w:t>
      </w:r>
      <w:r>
        <w:rPr>
          <w:rFonts w:hint="eastAsia" w:cs="Times New Roman" w:eastAsiaTheme="majorEastAsia"/>
        </w:rPr>
        <w:t xml:space="preserve">) </w:t>
      </w:r>
      <w:r>
        <w:rPr>
          <w:rFonts w:cs="Times New Roman" w:eastAsiaTheme="majorEastAsia"/>
        </w:rPr>
        <w:t>增强催化剂的抗毒能力；</w:t>
      </w:r>
      <w:r>
        <w:rPr>
          <w:rFonts w:hint="eastAsia" w:cs="Times New Roman" w:eastAsiaTheme="majorEastAsia"/>
        </w:rPr>
        <w:t>(</w:t>
      </w:r>
      <w:r>
        <w:rPr>
          <w:rFonts w:cs="Times New Roman" w:eastAsiaTheme="majorEastAsia"/>
        </w:rPr>
        <w:t>6</w:t>
      </w:r>
      <w:r>
        <w:rPr>
          <w:rFonts w:hint="eastAsia" w:cs="Times New Roman" w:eastAsiaTheme="majorEastAsia"/>
        </w:rPr>
        <w:t xml:space="preserve">) </w:t>
      </w:r>
      <w:r>
        <w:rPr>
          <w:rFonts w:cs="Times New Roman" w:eastAsiaTheme="majorEastAsia"/>
        </w:rPr>
        <w:t>可作为共催化剂或者助催化剂，与主催化活性位点进行协同催化；</w:t>
      </w:r>
      <w:r>
        <w:rPr>
          <w:rFonts w:hint="eastAsia" w:cs="Times New Roman" w:eastAsiaTheme="majorEastAsia"/>
        </w:rPr>
        <w:t>(</w:t>
      </w:r>
      <w:r>
        <w:rPr>
          <w:rFonts w:cs="Times New Roman" w:eastAsiaTheme="majorEastAsia"/>
        </w:rPr>
        <w:t>7</w:t>
      </w:r>
      <w:r>
        <w:rPr>
          <w:rFonts w:hint="eastAsia" w:cs="Times New Roman" w:eastAsiaTheme="majorEastAsia"/>
        </w:rPr>
        <w:t xml:space="preserve">) </w:t>
      </w:r>
      <w:r>
        <w:rPr>
          <w:rFonts w:cs="Times New Roman" w:eastAsiaTheme="majorEastAsia"/>
        </w:rPr>
        <w:t>提高催化剂的机械强度。根据文献相关资料，本篇文章以MgO和La</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3</w:t>
      </w:r>
      <w:r>
        <w:rPr>
          <w:rFonts w:cs="Times New Roman" w:eastAsiaTheme="majorEastAsia"/>
        </w:rPr>
        <w:t>作为铜基催化剂的载体</w:t>
      </w:r>
      <w:r>
        <w:rPr>
          <w:rFonts w:cs="Times New Roman" w:eastAsiaTheme="majorEastAsia"/>
          <w:vertAlign w:val="superscript"/>
        </w:rPr>
        <w:fldChar w:fldCharType="begin"/>
      </w:r>
      <w:r>
        <w:rPr>
          <w:rFonts w:cs="Times New Roman" w:eastAsiaTheme="majorEastAsia"/>
          <w:vertAlign w:val="superscript"/>
        </w:rPr>
        <w:instrText xml:space="preserve"> REF _Ref27502 \r \h </w:instrText>
      </w:r>
      <w:r>
        <w:rPr>
          <w:rFonts w:cs="Times New Roman" w:eastAsiaTheme="majorEastAsia"/>
          <w:vertAlign w:val="superscript"/>
        </w:rPr>
        <w:fldChar w:fldCharType="separate"/>
      </w:r>
      <w:r>
        <w:rPr>
          <w:rFonts w:cs="Times New Roman" w:eastAsiaTheme="majorEastAsia"/>
          <w:vertAlign w:val="superscript"/>
        </w:rPr>
        <w:t>[</w:t>
      </w:r>
      <w:r>
        <w:rPr>
          <w:rFonts w:hint="eastAsia" w:cs="Times New Roman" w:eastAsiaTheme="majorEastAsia"/>
          <w:vertAlign w:val="superscript"/>
        </w:rPr>
        <w:t>33-36</w:t>
      </w:r>
      <w:r>
        <w:rPr>
          <w:rFonts w:cs="Times New Roman" w:eastAsiaTheme="majorEastAsia"/>
          <w:vertAlign w:val="superscript"/>
        </w:rPr>
        <w:t>]</w:t>
      </w:r>
      <w:r>
        <w:rPr>
          <w:rFonts w:cs="Times New Roman" w:eastAsiaTheme="majorEastAsia"/>
          <w:vertAlign w:val="superscript"/>
        </w:rPr>
        <w:fldChar w:fldCharType="end"/>
      </w:r>
      <w:r>
        <w:rPr>
          <w:rFonts w:cs="Times New Roman" w:eastAsiaTheme="majorEastAsia"/>
        </w:rPr>
        <w:t>。</w:t>
      </w:r>
    </w:p>
    <w:p>
      <w:pPr>
        <w:pStyle w:val="4"/>
        <w:spacing w:before="156" w:after="156"/>
      </w:pPr>
      <w:bookmarkStart w:id="57" w:name="_Toc135997078"/>
      <w:bookmarkStart w:id="58" w:name="_Toc30630"/>
      <w:r>
        <w:t>2.2.2 双载体催化剂的制备</w:t>
      </w:r>
      <w:bookmarkEnd w:id="57"/>
      <w:bookmarkEnd w:id="58"/>
    </w:p>
    <w:p>
      <w:pPr>
        <w:ind w:firstLine="480"/>
        <w:rPr>
          <w:rFonts w:cs="Times New Roman" w:eastAsiaTheme="majorEastAsia"/>
          <w:color w:val="000000"/>
          <w:sz w:val="21"/>
          <w:lang w:bidi="ar"/>
        </w:rPr>
      </w:pPr>
      <w:r>
        <w:rPr>
          <w:rFonts w:cs="Times New Roman" w:eastAsiaTheme="majorEastAsia"/>
          <w:color w:val="000000"/>
          <w:szCs w:val="24"/>
          <w:lang w:bidi="ar"/>
        </w:rPr>
        <w:t>本论文采用浸渍法制备，将五水硫酸铜、</w:t>
      </w:r>
      <w:r>
        <w:rPr>
          <w:rFonts w:cs="Times New Roman" w:eastAsiaTheme="majorEastAsia"/>
        </w:rPr>
        <w:t>氧化镁(MgO)和氧化镧（La</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3</w:t>
      </w:r>
      <w:r>
        <w:rPr>
          <w:rFonts w:cs="Times New Roman" w:eastAsiaTheme="majorEastAsia"/>
        </w:rPr>
        <w:t>）</w:t>
      </w:r>
      <w:r>
        <w:rPr>
          <w:rFonts w:hint="eastAsia" w:cs="Times New Roman" w:eastAsiaTheme="majorEastAsia"/>
        </w:rPr>
        <w:t>按照表2-3的质量配比</w:t>
      </w:r>
      <w:r>
        <w:rPr>
          <w:rFonts w:cs="Times New Roman" w:eastAsiaTheme="majorEastAsia"/>
          <w:color w:val="000000"/>
          <w:szCs w:val="24"/>
          <w:lang w:bidi="ar"/>
        </w:rPr>
        <w:t>溶解</w:t>
      </w:r>
      <w:r>
        <w:rPr>
          <w:rFonts w:hint="eastAsia" w:cs="Times New Roman" w:eastAsiaTheme="majorEastAsia"/>
          <w:color w:val="000000"/>
          <w:szCs w:val="24"/>
          <w:lang w:val="en-US" w:eastAsia="zh-CN" w:bidi="ar"/>
        </w:rPr>
        <w:t>于</w:t>
      </w:r>
      <w:r>
        <w:rPr>
          <w:rFonts w:cs="Times New Roman" w:eastAsiaTheme="majorEastAsia"/>
          <w:color w:val="000000"/>
          <w:szCs w:val="24"/>
          <w:lang w:bidi="ar"/>
        </w:rPr>
        <w:t>50 mL</w:t>
      </w:r>
      <w:r>
        <w:rPr>
          <w:rFonts w:hint="eastAsia" w:cs="Times New Roman" w:eastAsiaTheme="majorEastAsia"/>
          <w:color w:val="000000"/>
          <w:szCs w:val="24"/>
          <w:lang w:bidi="ar"/>
        </w:rPr>
        <w:t>去离子</w:t>
      </w:r>
      <w:r>
        <w:rPr>
          <w:rFonts w:cs="Times New Roman" w:eastAsiaTheme="majorEastAsia"/>
          <w:color w:val="000000"/>
          <w:szCs w:val="24"/>
          <w:lang w:bidi="ar"/>
        </w:rPr>
        <w:t>水50 mL混合液中。室温23℃条件下</w:t>
      </w:r>
      <w:r>
        <w:rPr>
          <w:rFonts w:hint="eastAsia" w:cs="Times New Roman" w:eastAsiaTheme="majorEastAsia"/>
          <w:color w:val="000000"/>
          <w:szCs w:val="24"/>
          <w:lang w:eastAsia="zh-CN" w:bidi="ar"/>
        </w:rPr>
        <w:t>，</w:t>
      </w:r>
      <w:r>
        <w:rPr>
          <w:rFonts w:cs="Times New Roman" w:eastAsiaTheme="majorEastAsia"/>
          <w:color w:val="000000"/>
          <w:szCs w:val="24"/>
          <w:lang w:bidi="ar"/>
        </w:rPr>
        <w:t>在磁力搅拌器搅拌12 h后，然后置于鼓风干燥箱在100℃下干燥12 h，得到层状硅酸盐。将</w:t>
      </w:r>
      <w:r>
        <w:rPr>
          <w:rFonts w:hint="eastAsia" w:cs="Times New Roman" w:eastAsiaTheme="majorEastAsia"/>
          <w:color w:val="000000"/>
          <w:szCs w:val="24"/>
          <w:lang w:val="en-US" w:eastAsia="zh-CN" w:bidi="ar"/>
        </w:rPr>
        <w:t>其</w:t>
      </w:r>
      <w:r>
        <w:rPr>
          <w:rFonts w:cs="Times New Roman" w:eastAsiaTheme="majorEastAsia"/>
          <w:color w:val="000000"/>
          <w:szCs w:val="24"/>
          <w:lang w:bidi="ar"/>
        </w:rPr>
        <w:t>研磨后置于管式炉中，设定20℃升温到350℃耗时165min，于350℃煅烧180 min，同时通入H</w:t>
      </w:r>
      <w:r>
        <w:rPr>
          <w:rFonts w:cs="Times New Roman" w:eastAsiaTheme="majorEastAsia"/>
          <w:color w:val="000000"/>
          <w:szCs w:val="24"/>
          <w:vertAlign w:val="subscript"/>
          <w:lang w:bidi="ar"/>
        </w:rPr>
        <w:t>2</w:t>
      </w:r>
      <w:r>
        <w:rPr>
          <w:rFonts w:cs="Times New Roman" w:eastAsiaTheme="majorEastAsia"/>
          <w:color w:val="000000"/>
          <w:szCs w:val="24"/>
          <w:lang w:bidi="ar"/>
        </w:rPr>
        <w:t>，在350℃下还原3 h后，在冷却30 min到30</w:t>
      </w:r>
      <w:r>
        <w:rPr>
          <w:rFonts w:cs="Times New Roman" w:eastAsiaTheme="majorEastAsia"/>
          <w:szCs w:val="24"/>
          <w:lang w:bidi="ar"/>
        </w:rPr>
        <w:t>℃</w:t>
      </w:r>
      <w:r>
        <w:rPr>
          <w:rFonts w:cs="Times New Roman" w:eastAsiaTheme="majorEastAsia"/>
          <w:color w:val="000000"/>
          <w:szCs w:val="24"/>
          <w:lang w:bidi="ar"/>
        </w:rPr>
        <w:t>得到</w:t>
      </w:r>
      <w:r>
        <w:rPr>
          <w:rFonts w:hint="eastAsia" w:cs="Times New Roman" w:eastAsiaTheme="majorEastAsia"/>
          <w:color w:val="000000"/>
          <w:szCs w:val="24"/>
          <w:lang w:bidi="ar"/>
        </w:rPr>
        <w:t>Cu/MgO-</w:t>
      </w:r>
      <w:r>
        <w:rPr>
          <w:rFonts w:cs="Times New Roman" w:eastAsiaTheme="majorEastAsia"/>
        </w:rPr>
        <w:t>La</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3</w:t>
      </w:r>
      <w:r>
        <w:rPr>
          <w:rFonts w:cs="Times New Roman" w:eastAsiaTheme="majorEastAsia"/>
          <w:color w:val="000000"/>
          <w:szCs w:val="24"/>
          <w:lang w:bidi="ar"/>
        </w:rPr>
        <w:t>催化剂</w:t>
      </w:r>
      <w:r>
        <w:rPr>
          <w:rFonts w:hint="eastAsia" w:cs="Times New Roman" w:eastAsiaTheme="majorEastAsia"/>
          <w:color w:val="000000"/>
          <w:szCs w:val="24"/>
          <w:lang w:bidi="ar"/>
        </w:rPr>
        <w:t>。催化剂载体元素含量摩尔之比为Mg:La=X:1，X分别是2、4、6、8下组成的催化剂</w:t>
      </w:r>
      <w:r>
        <w:rPr>
          <w:rFonts w:hint="eastAsia" w:cs="Times New Roman" w:eastAsiaTheme="majorEastAsia"/>
        </w:rPr>
        <w:t>Cu/MgO-</w:t>
      </w:r>
      <w:r>
        <w:rPr>
          <w:rFonts w:cs="Times New Roman" w:eastAsiaTheme="majorEastAsia"/>
        </w:rPr>
        <w:t>La</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3</w:t>
      </w:r>
      <w:r>
        <w:rPr>
          <w:rFonts w:hint="eastAsia" w:cs="Times New Roman" w:eastAsiaTheme="majorEastAsia"/>
          <w:color w:val="000000"/>
          <w:szCs w:val="24"/>
          <w:lang w:bidi="ar"/>
        </w:rPr>
        <w:t>，在本文简写为LA-X，而LA-0则不含</w:t>
      </w:r>
      <w:r>
        <w:rPr>
          <w:rFonts w:cs="Times New Roman" w:eastAsiaTheme="majorEastAsia"/>
        </w:rPr>
        <w:t>La</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3</w:t>
      </w:r>
      <w:r>
        <w:rPr>
          <w:rFonts w:hint="eastAsia" w:cs="Times New Roman" w:eastAsiaTheme="majorEastAsia"/>
        </w:rPr>
        <w:t>作为实验的对照组来反</w:t>
      </w:r>
      <w:r>
        <w:rPr>
          <w:rFonts w:hint="eastAsia" w:ascii="宋体" w:hAnsi="宋体"/>
        </w:rPr>
        <w:t>映单一载体与双载体的催化剂优劣。</w:t>
      </w:r>
    </w:p>
    <w:p>
      <w:pPr>
        <w:ind w:firstLine="0" w:firstLineChars="0"/>
        <w:jc w:val="center"/>
        <w:rPr>
          <w:rFonts w:ascii="宋体" w:hAnsi="宋体"/>
          <w:b/>
          <w:bCs/>
          <w:szCs w:val="24"/>
        </w:rPr>
      </w:pPr>
      <w:r>
        <w:rPr>
          <w:rFonts w:hint="eastAsia" w:ascii="宋体" w:hAnsi="宋体"/>
          <w:b/>
          <w:bCs/>
          <w:szCs w:val="24"/>
        </w:rPr>
        <w:t>表</w:t>
      </w:r>
      <w:r>
        <w:rPr>
          <w:rFonts w:cs="Times New Roman"/>
          <w:b/>
          <w:bCs/>
          <w:szCs w:val="24"/>
        </w:rPr>
        <w:t>2-3</w:t>
      </w:r>
      <w:r>
        <w:rPr>
          <w:rFonts w:hint="eastAsia" w:ascii="宋体" w:hAnsi="宋体"/>
          <w:b/>
          <w:bCs/>
          <w:szCs w:val="24"/>
        </w:rPr>
        <w:t xml:space="preserve"> 催化剂配比</w:t>
      </w:r>
    </w:p>
    <w:p>
      <w:pPr>
        <w:ind w:firstLine="0" w:firstLineChars="0"/>
        <w:jc w:val="center"/>
        <w:rPr>
          <w:rFonts w:cs="Times New Roman" w:eastAsiaTheme="majorEastAsia"/>
          <w:b/>
          <w:bCs/>
          <w:szCs w:val="24"/>
        </w:rPr>
      </w:pPr>
      <w:r>
        <w:rPr>
          <w:rFonts w:cs="Times New Roman" w:eastAsiaTheme="majorEastAsia"/>
          <w:b/>
          <w:bCs/>
          <w:szCs w:val="24"/>
        </w:rPr>
        <w:t>Table 2-</w:t>
      </w:r>
      <w:r>
        <w:rPr>
          <w:rFonts w:hint="eastAsia" w:cs="Times New Roman" w:eastAsiaTheme="majorEastAsia"/>
          <w:b/>
          <w:bCs/>
          <w:szCs w:val="24"/>
        </w:rPr>
        <w:t>3</w:t>
      </w:r>
      <w:r>
        <w:rPr>
          <w:rFonts w:cs="Times New Roman" w:eastAsiaTheme="majorEastAsia"/>
          <w:b/>
          <w:bCs/>
          <w:szCs w:val="24"/>
        </w:rPr>
        <w:t xml:space="preserve"> Experimental range</w:t>
      </w:r>
    </w:p>
    <w:tbl>
      <w:tblPr>
        <w:tblStyle w:val="18"/>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40"/>
        <w:gridCol w:w="2802"/>
        <w:gridCol w:w="2408"/>
        <w:gridCol w:w="26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909" w:type="pct"/>
            <w:tcBorders>
              <w:bottom w:val="single" w:color="000000" w:sz="6" w:space="0"/>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b/>
                <w:bCs/>
                <w:color w:val="000000"/>
                <w:sz w:val="21"/>
                <w:lang w:eastAsia="en-US"/>
              </w:rPr>
              <w:t>物质</w:t>
            </w:r>
          </w:p>
        </w:tc>
        <w:tc>
          <w:tcPr>
            <w:tcW w:w="1464" w:type="pct"/>
            <w:tcBorders>
              <w:bottom w:val="single" w:color="000000" w:sz="6" w:space="0"/>
              <w:tl2br w:val="nil"/>
              <w:tr2bl w:val="nil"/>
            </w:tcBorders>
            <w:shd w:val="clear" w:color="auto" w:fill="FFFFFF"/>
            <w:vAlign w:val="center"/>
          </w:tcPr>
          <w:p>
            <w:pPr>
              <w:pStyle w:val="29"/>
              <w:spacing w:line="240" w:lineRule="auto"/>
              <w:ind w:firstLine="0" w:firstLineChars="0"/>
              <w:jc w:val="center"/>
              <w:rPr>
                <w:rFonts w:cs="Times New Roman" w:eastAsiaTheme="majorEastAsia"/>
                <w:b/>
                <w:bCs/>
                <w:color w:val="000000"/>
                <w:sz w:val="21"/>
                <w:vertAlign w:val="subscript"/>
                <w:lang w:eastAsia="en-US"/>
              </w:rPr>
            </w:pPr>
            <w:r>
              <w:rPr>
                <w:rFonts w:cs="Times New Roman" w:eastAsiaTheme="majorEastAsia"/>
                <w:b/>
                <w:bCs/>
                <w:color w:val="000000"/>
                <w:sz w:val="21"/>
                <w:lang w:eastAsia="en-US"/>
              </w:rPr>
              <w:t>CuSO</w:t>
            </w:r>
            <w:r>
              <w:rPr>
                <w:rFonts w:cs="Times New Roman" w:eastAsiaTheme="majorEastAsia"/>
                <w:b/>
                <w:bCs/>
                <w:color w:val="000000"/>
                <w:sz w:val="21"/>
                <w:vertAlign w:val="subscript"/>
                <w:lang w:eastAsia="en-US"/>
              </w:rPr>
              <w:t>4</w:t>
            </w:r>
            <w:r>
              <w:rPr>
                <w:rFonts w:cs="Times New Roman" w:eastAsiaTheme="majorEastAsia"/>
                <w:b/>
                <w:bCs/>
                <w:sz w:val="21"/>
                <w:lang w:val="en" w:eastAsia="en-US"/>
              </w:rPr>
              <w:t>(</w:t>
            </w:r>
            <w:r>
              <w:rPr>
                <w:rFonts w:cs="Times New Roman" w:eastAsiaTheme="majorEastAsia"/>
                <w:b/>
                <w:bCs/>
                <w:sz w:val="21"/>
                <w:lang w:eastAsia="en-US"/>
              </w:rPr>
              <w:t>g</w:t>
            </w:r>
            <w:r>
              <w:rPr>
                <w:rFonts w:cs="Times New Roman" w:eastAsiaTheme="majorEastAsia"/>
                <w:b/>
                <w:bCs/>
                <w:sz w:val="21"/>
                <w:lang w:val="en" w:eastAsia="en-US"/>
              </w:rPr>
              <w:t>)</w:t>
            </w:r>
          </w:p>
        </w:tc>
        <w:tc>
          <w:tcPr>
            <w:tcW w:w="1258" w:type="pct"/>
            <w:tcBorders>
              <w:bottom w:val="single" w:color="000000" w:sz="6" w:space="0"/>
              <w:tl2br w:val="nil"/>
              <w:tr2bl w:val="nil"/>
            </w:tcBorders>
            <w:shd w:val="clear" w:color="auto" w:fill="FFFFFF"/>
            <w:vAlign w:val="center"/>
          </w:tcPr>
          <w:p>
            <w:pPr>
              <w:pStyle w:val="29"/>
              <w:spacing w:line="240" w:lineRule="auto"/>
              <w:ind w:firstLine="0" w:firstLineChars="0"/>
              <w:jc w:val="center"/>
              <w:rPr>
                <w:rFonts w:cs="Times New Roman" w:eastAsiaTheme="majorEastAsia"/>
                <w:b/>
                <w:bCs/>
                <w:color w:val="000000"/>
                <w:sz w:val="21"/>
                <w:lang w:eastAsia="en-US"/>
              </w:rPr>
            </w:pPr>
            <w:r>
              <w:rPr>
                <w:rFonts w:cs="Times New Roman" w:eastAsiaTheme="majorEastAsia"/>
                <w:b/>
                <w:bCs/>
                <w:color w:val="000000"/>
                <w:sz w:val="21"/>
                <w:lang w:eastAsia="en-US"/>
              </w:rPr>
              <w:t>MgO</w:t>
            </w:r>
            <w:r>
              <w:rPr>
                <w:rFonts w:cs="Times New Roman" w:eastAsiaTheme="majorEastAsia"/>
                <w:b/>
                <w:bCs/>
                <w:sz w:val="21"/>
                <w:lang w:val="en" w:eastAsia="en-US"/>
              </w:rPr>
              <w:t>(</w:t>
            </w:r>
            <w:r>
              <w:rPr>
                <w:rFonts w:cs="Times New Roman" w:eastAsiaTheme="majorEastAsia"/>
                <w:b/>
                <w:bCs/>
                <w:sz w:val="21"/>
                <w:lang w:eastAsia="en-US"/>
              </w:rPr>
              <w:t>g</w:t>
            </w:r>
            <w:r>
              <w:rPr>
                <w:rFonts w:cs="Times New Roman" w:eastAsiaTheme="majorEastAsia"/>
                <w:b/>
                <w:bCs/>
                <w:sz w:val="21"/>
                <w:lang w:val="en" w:eastAsia="en-US"/>
              </w:rPr>
              <w:t>)</w:t>
            </w:r>
          </w:p>
        </w:tc>
        <w:tc>
          <w:tcPr>
            <w:tcW w:w="1369" w:type="pct"/>
            <w:tcBorders>
              <w:bottom w:val="single" w:color="000000" w:sz="6" w:space="0"/>
              <w:tl2br w:val="nil"/>
              <w:tr2bl w:val="nil"/>
            </w:tcBorders>
            <w:shd w:val="clear" w:color="auto" w:fill="FFFFFF"/>
            <w:vAlign w:val="center"/>
          </w:tcPr>
          <w:p>
            <w:pPr>
              <w:pStyle w:val="29"/>
              <w:spacing w:line="240" w:lineRule="auto"/>
              <w:ind w:firstLine="0" w:firstLineChars="0"/>
              <w:jc w:val="center"/>
              <w:rPr>
                <w:rFonts w:cs="Times New Roman" w:eastAsiaTheme="majorEastAsia"/>
                <w:b/>
                <w:bCs/>
                <w:color w:val="000000"/>
                <w:sz w:val="21"/>
                <w:lang w:eastAsia="en-US"/>
              </w:rPr>
            </w:pPr>
            <w:r>
              <w:rPr>
                <w:rFonts w:cs="Times New Roman" w:eastAsiaTheme="majorEastAsia"/>
                <w:b/>
                <w:bCs/>
                <w:color w:val="000000"/>
                <w:sz w:val="21"/>
                <w:lang w:eastAsia="en-US"/>
              </w:rPr>
              <w:t>La</w:t>
            </w:r>
            <w:r>
              <w:rPr>
                <w:rFonts w:cs="Times New Roman" w:eastAsiaTheme="majorEastAsia"/>
                <w:b/>
                <w:bCs/>
                <w:color w:val="000000"/>
                <w:sz w:val="21"/>
                <w:vertAlign w:val="subscript"/>
                <w:lang w:eastAsia="en-US"/>
              </w:rPr>
              <w:t>2</w:t>
            </w:r>
            <w:r>
              <w:rPr>
                <w:rFonts w:cs="Times New Roman" w:eastAsiaTheme="majorEastAsia"/>
                <w:b/>
                <w:bCs/>
                <w:color w:val="000000"/>
                <w:sz w:val="21"/>
                <w:lang w:eastAsia="en-US"/>
              </w:rPr>
              <w:t>O</w:t>
            </w:r>
            <w:r>
              <w:rPr>
                <w:rFonts w:cs="Times New Roman" w:eastAsiaTheme="majorEastAsia"/>
                <w:b/>
                <w:bCs/>
                <w:color w:val="000000"/>
                <w:sz w:val="21"/>
                <w:vertAlign w:val="subscript"/>
                <w:lang w:eastAsia="en-US"/>
              </w:rPr>
              <w:t>3</w:t>
            </w:r>
            <w:r>
              <w:rPr>
                <w:rFonts w:cs="Times New Roman" w:eastAsiaTheme="majorEastAsia"/>
                <w:b/>
                <w:bCs/>
                <w:sz w:val="21"/>
                <w:lang w:val="en" w:eastAsia="en-US"/>
              </w:rPr>
              <w:t>(</w:t>
            </w:r>
            <w:r>
              <w:rPr>
                <w:rFonts w:cs="Times New Roman" w:eastAsiaTheme="majorEastAsia"/>
                <w:b/>
                <w:bCs/>
                <w:sz w:val="21"/>
                <w:lang w:eastAsia="en-US"/>
              </w:rPr>
              <w:t>g</w:t>
            </w:r>
            <w:r>
              <w:rPr>
                <w:rFonts w:cs="Times New Roman" w:eastAsiaTheme="majorEastAsia"/>
                <w:b/>
                <w:bCs/>
                <w:sz w:val="21"/>
                <w:lang w:val="en" w:eastAsia="en-US"/>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3" w:hRule="atLeast"/>
          <w:jc w:val="center"/>
        </w:trPr>
        <w:tc>
          <w:tcPr>
            <w:tcW w:w="90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LA-0</w:t>
            </w:r>
          </w:p>
        </w:tc>
        <w:tc>
          <w:tcPr>
            <w:tcW w:w="1464"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0.5</w:t>
            </w:r>
          </w:p>
        </w:tc>
        <w:tc>
          <w:tcPr>
            <w:tcW w:w="1258"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0.5</w:t>
            </w:r>
          </w:p>
        </w:tc>
        <w:tc>
          <w:tcPr>
            <w:tcW w:w="136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4" w:hRule="atLeast"/>
          <w:jc w:val="center"/>
        </w:trPr>
        <w:tc>
          <w:tcPr>
            <w:tcW w:w="90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LA-2</w:t>
            </w:r>
          </w:p>
        </w:tc>
        <w:tc>
          <w:tcPr>
            <w:tcW w:w="1464"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0.52</w:t>
            </w:r>
          </w:p>
        </w:tc>
        <w:tc>
          <w:tcPr>
            <w:tcW w:w="1258"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0.5</w:t>
            </w:r>
          </w:p>
        </w:tc>
        <w:tc>
          <w:tcPr>
            <w:tcW w:w="136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2.02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4" w:hRule="atLeast"/>
          <w:jc w:val="center"/>
        </w:trPr>
        <w:tc>
          <w:tcPr>
            <w:tcW w:w="90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b/>
                <w:bCs/>
                <w:color w:val="000000"/>
                <w:sz w:val="21"/>
                <w:lang w:eastAsia="en-US"/>
              </w:rPr>
            </w:pPr>
            <w:r>
              <w:rPr>
                <w:rFonts w:cs="Times New Roman" w:eastAsiaTheme="majorEastAsia"/>
                <w:color w:val="000000"/>
                <w:sz w:val="21"/>
                <w:lang w:eastAsia="en-US"/>
              </w:rPr>
              <w:t>LA-4</w:t>
            </w:r>
          </w:p>
        </w:tc>
        <w:tc>
          <w:tcPr>
            <w:tcW w:w="1464"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0.207</w:t>
            </w:r>
          </w:p>
        </w:tc>
        <w:tc>
          <w:tcPr>
            <w:tcW w:w="1258"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0.5</w:t>
            </w:r>
          </w:p>
        </w:tc>
        <w:tc>
          <w:tcPr>
            <w:tcW w:w="136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0.505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4" w:hRule="atLeast"/>
          <w:jc w:val="center"/>
        </w:trPr>
        <w:tc>
          <w:tcPr>
            <w:tcW w:w="90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LA-6</w:t>
            </w:r>
          </w:p>
        </w:tc>
        <w:tc>
          <w:tcPr>
            <w:tcW w:w="1464"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0.173</w:t>
            </w:r>
          </w:p>
        </w:tc>
        <w:tc>
          <w:tcPr>
            <w:tcW w:w="1258"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0.5</w:t>
            </w:r>
          </w:p>
        </w:tc>
        <w:tc>
          <w:tcPr>
            <w:tcW w:w="136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0.337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90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LA-8</w:t>
            </w:r>
          </w:p>
        </w:tc>
        <w:tc>
          <w:tcPr>
            <w:tcW w:w="1464"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0.156</w:t>
            </w:r>
          </w:p>
        </w:tc>
        <w:tc>
          <w:tcPr>
            <w:tcW w:w="1258"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0.5</w:t>
            </w:r>
          </w:p>
        </w:tc>
        <w:tc>
          <w:tcPr>
            <w:tcW w:w="1369" w:type="pct"/>
            <w:tcBorders>
              <w:tl2br w:val="nil"/>
              <w:tr2bl w:val="nil"/>
            </w:tcBorders>
            <w:shd w:val="clear" w:color="auto" w:fill="FFFFFF"/>
            <w:vAlign w:val="center"/>
          </w:tcPr>
          <w:p>
            <w:pPr>
              <w:pStyle w:val="29"/>
              <w:spacing w:line="240" w:lineRule="auto"/>
              <w:ind w:firstLine="0" w:firstLineChars="0"/>
              <w:jc w:val="center"/>
              <w:rPr>
                <w:rFonts w:cs="Times New Roman" w:eastAsiaTheme="majorEastAsia"/>
                <w:color w:val="000000"/>
                <w:sz w:val="21"/>
                <w:lang w:eastAsia="en-US"/>
              </w:rPr>
            </w:pPr>
            <w:r>
              <w:rPr>
                <w:rFonts w:cs="Times New Roman" w:eastAsiaTheme="majorEastAsia"/>
                <w:color w:val="000000"/>
                <w:sz w:val="21"/>
                <w:lang w:eastAsia="en-US"/>
              </w:rPr>
              <w:t>0.252</w:t>
            </w:r>
          </w:p>
        </w:tc>
      </w:tr>
    </w:tbl>
    <w:p>
      <w:pPr>
        <w:pStyle w:val="4"/>
        <w:spacing w:before="156" w:after="156"/>
      </w:pPr>
      <w:bookmarkStart w:id="59" w:name="_Toc31340"/>
      <w:r>
        <w:rPr>
          <w:rFonts w:hint="eastAsia"/>
        </w:rPr>
        <w:t>2.2.3</w:t>
      </w:r>
      <w:r>
        <w:t xml:space="preserve"> 产物分析计算方法</w:t>
      </w:r>
      <w:bookmarkEnd w:id="59"/>
    </w:p>
    <w:p>
      <w:pPr>
        <w:ind w:firstLine="480"/>
        <w:rPr>
          <w:rFonts w:cs="Times New Roman" w:eastAsiaTheme="majorEastAsia"/>
        </w:rPr>
      </w:pPr>
      <w:r>
        <w:rPr>
          <w:rFonts w:cs="Times New Roman" w:eastAsiaTheme="majorEastAsia"/>
        </w:rPr>
        <w:t>本论文所有的加氢反应产物分析都是采用气相色谱法分析。</w:t>
      </w:r>
    </w:p>
    <w:p>
      <w:pPr>
        <w:ind w:firstLine="480"/>
        <w:rPr>
          <w:rFonts w:cs="Times New Roman" w:eastAsiaTheme="majorEastAsia"/>
        </w:rPr>
      </w:pPr>
      <w:r>
        <w:rPr>
          <w:rFonts w:cs="Times New Roman" w:eastAsiaTheme="majorEastAsia"/>
        </w:rPr>
        <w:t>主要分析：糠醛、糠醇</w:t>
      </w:r>
    </w:p>
    <w:p>
      <w:pPr>
        <w:ind w:firstLine="480"/>
        <w:rPr>
          <w:rFonts w:cs="Times New Roman" w:eastAsiaTheme="majorEastAsia"/>
        </w:rPr>
      </w:pPr>
      <w:r>
        <w:rPr>
          <w:rFonts w:cs="Times New Roman" w:eastAsiaTheme="majorEastAsia"/>
        </w:rPr>
        <w:t>气相分析条件</w:t>
      </w:r>
    </w:p>
    <w:p>
      <w:pPr>
        <w:ind w:firstLine="480"/>
        <w:rPr>
          <w:rFonts w:cs="Times New Roman" w:eastAsiaTheme="majorEastAsia"/>
        </w:rPr>
      </w:pPr>
      <w:r>
        <w:rPr>
          <w:rFonts w:cs="Times New Roman" w:eastAsiaTheme="majorEastAsia"/>
        </w:rPr>
        <w:t>检测器：GC检测器</w:t>
      </w:r>
    </w:p>
    <w:p>
      <w:pPr>
        <w:ind w:firstLine="480"/>
        <w:rPr>
          <w:rFonts w:cs="Times New Roman" w:eastAsiaTheme="majorEastAsia"/>
        </w:rPr>
      </w:pPr>
      <w:r>
        <w:rPr>
          <w:rFonts w:cs="Times New Roman" w:eastAsiaTheme="majorEastAsia"/>
        </w:rPr>
        <w:t>色谱柱：OV-17毛细管柱</w:t>
      </w:r>
    </w:p>
    <w:p>
      <w:pPr>
        <w:ind w:firstLine="480"/>
        <w:rPr>
          <w:rFonts w:cs="Times New Roman" w:eastAsiaTheme="majorEastAsia"/>
        </w:rPr>
      </w:pPr>
      <w:r>
        <w:rPr>
          <w:rFonts w:cs="Times New Roman" w:eastAsiaTheme="majorEastAsia"/>
        </w:rPr>
        <w:t>检测室温度：200°C</w:t>
      </w:r>
    </w:p>
    <w:p>
      <w:pPr>
        <w:ind w:firstLine="480"/>
        <w:rPr>
          <w:rFonts w:cs="Times New Roman" w:eastAsiaTheme="majorEastAsia"/>
        </w:rPr>
      </w:pPr>
      <w:r>
        <w:rPr>
          <w:rFonts w:cs="Times New Roman" w:eastAsiaTheme="majorEastAsia"/>
        </w:rPr>
        <w:t>汽化室温度：260°C</w:t>
      </w:r>
    </w:p>
    <w:p>
      <w:pPr>
        <w:ind w:firstLine="480"/>
        <w:rPr>
          <w:rFonts w:cs="Times New Roman" w:eastAsiaTheme="majorEastAsia"/>
        </w:rPr>
      </w:pPr>
      <w:r>
        <w:rPr>
          <w:rFonts w:cs="Times New Roman" w:eastAsiaTheme="majorEastAsia"/>
        </w:rPr>
        <w:t>柱温：250°C，保留2min；以1</w:t>
      </w:r>
      <w:r>
        <w:rPr>
          <w:rFonts w:hint="eastAsia" w:cs="Times New Roman" w:eastAsiaTheme="majorEastAsia"/>
        </w:rPr>
        <w:t>0</w:t>
      </w:r>
      <w:r>
        <w:rPr>
          <w:rFonts w:cs="Times New Roman" w:eastAsiaTheme="majorEastAsia"/>
        </w:rPr>
        <w:t>°C/min速率升至150°C，保留10 min</w:t>
      </w:r>
    </w:p>
    <w:p>
      <w:pPr>
        <w:ind w:firstLine="480"/>
        <w:rPr>
          <w:rFonts w:cs="Times New Roman" w:eastAsiaTheme="majorEastAsia"/>
        </w:rPr>
      </w:pPr>
      <w:r>
        <w:rPr>
          <w:rFonts w:cs="Times New Roman" w:eastAsiaTheme="majorEastAsia"/>
        </w:rPr>
        <w:t>载气压力：181.3</w:t>
      </w:r>
      <w:r>
        <w:rPr>
          <w:rFonts w:hint="eastAsia" w:cs="Times New Roman" w:eastAsiaTheme="majorEastAsia"/>
        </w:rPr>
        <w:t xml:space="preserve"> k</w:t>
      </w:r>
      <w:r>
        <w:rPr>
          <w:rFonts w:cs="Times New Roman" w:eastAsiaTheme="majorEastAsia"/>
        </w:rPr>
        <w:t>Pa</w:t>
      </w:r>
    </w:p>
    <w:p>
      <w:pPr>
        <w:ind w:left="480" w:leftChars="200" w:firstLine="0" w:firstLineChars="0"/>
        <w:rPr>
          <w:rFonts w:cs="Times New Roman" w:eastAsiaTheme="majorEastAsia"/>
        </w:rPr>
      </w:pPr>
      <w:r>
        <w:rPr>
          <w:rFonts w:cs="Times New Roman" w:eastAsiaTheme="majorEastAsia"/>
        </w:rPr>
        <w:t>糠醛转化率</w:t>
      </w:r>
      <w:r>
        <w:rPr>
          <w:rFonts w:hint="eastAsia" w:cs="Times New Roman" w:eastAsiaTheme="majorEastAsia"/>
        </w:rPr>
        <w:t>X</w:t>
      </w:r>
      <w:r>
        <w:rPr>
          <w:rFonts w:cs="Times New Roman" w:eastAsiaTheme="majorEastAsia"/>
        </w:rPr>
        <w:t>用面积内标法计算、糠醇选择性</w:t>
      </w:r>
      <w:r>
        <w:rPr>
          <w:rFonts w:hint="eastAsia" w:cs="Times New Roman" w:eastAsiaTheme="majorEastAsia"/>
        </w:rPr>
        <w:t>S</w:t>
      </w:r>
      <w:r>
        <w:rPr>
          <w:rFonts w:cs="Times New Roman" w:eastAsiaTheme="majorEastAsia"/>
        </w:rPr>
        <w:t>计算，如式(1)、式(2)所示。</w:t>
      </w:r>
    </w:p>
    <w:p>
      <w:pPr>
        <w:ind w:firstLine="480"/>
        <w:jc w:val="center"/>
        <w:rPr>
          <w:rFonts w:cs="Times New Roman" w:eastAsiaTheme="majorEastAsia"/>
        </w:rPr>
      </w:pPr>
      <w:r>
        <w:rPr>
          <w:rFonts w:cs="Times New Roman" w:eastAsiaTheme="majorEastAsia"/>
        </w:rPr>
        <w:t>Conversion=</w:t>
      </w:r>
      <m:oMath>
        <m:f>
          <m:fPr>
            <m:ctrlPr>
              <w:rPr>
                <w:rFonts w:ascii="Cambria Math" w:hAnsi="Cambria Math" w:cs="Times New Roman" w:eastAsiaTheme="majorEastAsia"/>
                <w:szCs w:val="24"/>
              </w:rPr>
            </m:ctrlPr>
          </m:fPr>
          <m:num>
            <m:sSub>
              <m:sSubPr>
                <m:ctrlPr>
                  <w:rPr>
                    <w:rFonts w:ascii="Cambria Math" w:hAnsi="Cambria Math" w:cs="Times New Roman" w:eastAsiaTheme="majorEastAsia"/>
                    <w:szCs w:val="24"/>
                  </w:rPr>
                </m:ctrlPr>
              </m:sSubPr>
              <m:e>
                <m:r>
                  <m:rPr>
                    <m:nor/>
                    <m:sty m:val="p"/>
                  </m:rPr>
                  <w:rPr>
                    <w:rFonts w:cs="Times New Roman" w:eastAsiaTheme="majorEastAsia"/>
                    <w:b w:val="0"/>
                    <w:i w:val="0"/>
                    <w:szCs w:val="24"/>
                  </w:rPr>
                  <m:t>n</m:t>
                </m:r>
                <m:ctrlPr>
                  <w:rPr>
                    <w:rFonts w:ascii="Cambria Math" w:hAnsi="Cambria Math" w:cs="Times New Roman" w:eastAsiaTheme="majorEastAsia"/>
                    <w:szCs w:val="24"/>
                  </w:rPr>
                </m:ctrlPr>
              </m:e>
              <m:sub>
                <m:r>
                  <m:rPr>
                    <m:nor/>
                    <m:sty m:val="p"/>
                  </m:rPr>
                  <w:rPr>
                    <w:rFonts w:cs="Times New Roman" w:eastAsiaTheme="majorEastAsia"/>
                    <w:b w:val="0"/>
                    <w:i w:val="0"/>
                    <w:szCs w:val="24"/>
                  </w:rPr>
                  <m:t>0</m:t>
                </m:r>
                <m:ctrlPr>
                  <w:rPr>
                    <w:rFonts w:ascii="Cambria Math" w:hAnsi="Cambria Math" w:cs="Times New Roman" w:eastAsiaTheme="majorEastAsia"/>
                    <w:szCs w:val="24"/>
                  </w:rPr>
                </m:ctrlPr>
              </m:sub>
            </m:sSub>
            <m:r>
              <m:rPr>
                <m:nor/>
                <m:sty m:val="p"/>
              </m:rPr>
              <w:rPr>
                <w:rFonts w:cs="Times New Roman" w:eastAsiaTheme="majorEastAsia"/>
                <w:b w:val="0"/>
                <w:i w:val="0"/>
                <w:szCs w:val="24"/>
              </w:rPr>
              <m:t>-</m:t>
            </m:r>
            <m:sSub>
              <m:sSubPr>
                <m:ctrlPr>
                  <w:rPr>
                    <w:rFonts w:ascii="Cambria Math" w:hAnsi="Cambria Math" w:cs="Times New Roman" w:eastAsiaTheme="majorEastAsia"/>
                    <w:szCs w:val="24"/>
                  </w:rPr>
                </m:ctrlPr>
              </m:sSubPr>
              <m:e>
                <m:r>
                  <m:rPr>
                    <m:nor/>
                    <m:sty m:val="p"/>
                  </m:rPr>
                  <w:rPr>
                    <w:rFonts w:cs="Times New Roman" w:eastAsiaTheme="majorEastAsia"/>
                    <w:b w:val="0"/>
                    <w:i w:val="0"/>
                    <w:szCs w:val="24"/>
                  </w:rPr>
                  <m:t>n</m:t>
                </m:r>
                <m:ctrlPr>
                  <w:rPr>
                    <w:rFonts w:ascii="Cambria Math" w:hAnsi="Cambria Math" w:cs="Times New Roman" w:eastAsiaTheme="majorEastAsia"/>
                    <w:szCs w:val="24"/>
                  </w:rPr>
                </m:ctrlPr>
              </m:e>
              <m:sub>
                <m:r>
                  <m:rPr>
                    <m:nor/>
                    <m:sty m:val="p"/>
                  </m:rPr>
                  <w:rPr>
                    <w:rFonts w:cs="Times New Roman" w:eastAsiaTheme="majorEastAsia"/>
                    <w:b w:val="0"/>
                    <w:i w:val="0"/>
                    <w:szCs w:val="24"/>
                  </w:rPr>
                  <m:t>1</m:t>
                </m:r>
                <m:ctrlPr>
                  <w:rPr>
                    <w:rFonts w:ascii="Cambria Math" w:hAnsi="Cambria Math" w:cs="Times New Roman" w:eastAsiaTheme="majorEastAsia"/>
                    <w:szCs w:val="24"/>
                  </w:rPr>
                </m:ctrlPr>
              </m:sub>
            </m:sSub>
            <m:ctrlPr>
              <w:rPr>
                <w:rFonts w:ascii="Cambria Math" w:hAnsi="Cambria Math" w:cs="Times New Roman" w:eastAsiaTheme="majorEastAsia"/>
                <w:szCs w:val="24"/>
              </w:rPr>
            </m:ctrlPr>
          </m:num>
          <m:den>
            <m:sSub>
              <m:sSubPr>
                <m:ctrlPr>
                  <w:rPr>
                    <w:rFonts w:ascii="Cambria Math" w:hAnsi="Cambria Math" w:cs="Times New Roman" w:eastAsiaTheme="majorEastAsia"/>
                    <w:szCs w:val="24"/>
                  </w:rPr>
                </m:ctrlPr>
              </m:sSubPr>
              <m:e>
                <m:r>
                  <m:rPr>
                    <m:nor/>
                    <m:sty m:val="p"/>
                  </m:rPr>
                  <w:rPr>
                    <w:rFonts w:cs="Times New Roman" w:eastAsiaTheme="majorEastAsia"/>
                    <w:b w:val="0"/>
                    <w:i w:val="0"/>
                    <w:szCs w:val="24"/>
                  </w:rPr>
                  <m:t>n</m:t>
                </m:r>
                <m:ctrlPr>
                  <w:rPr>
                    <w:rFonts w:ascii="Cambria Math" w:hAnsi="Cambria Math" w:cs="Times New Roman" w:eastAsiaTheme="majorEastAsia"/>
                    <w:szCs w:val="24"/>
                  </w:rPr>
                </m:ctrlPr>
              </m:e>
              <m:sub>
                <m:r>
                  <m:rPr>
                    <m:nor/>
                    <m:sty m:val="p"/>
                  </m:rPr>
                  <w:rPr>
                    <w:rFonts w:cs="Times New Roman" w:eastAsiaTheme="majorEastAsia"/>
                    <w:b w:val="0"/>
                    <w:i w:val="0"/>
                    <w:szCs w:val="24"/>
                  </w:rPr>
                  <m:t>0</m:t>
                </m:r>
                <m:ctrlPr>
                  <w:rPr>
                    <w:rFonts w:ascii="Cambria Math" w:hAnsi="Cambria Math" w:cs="Times New Roman" w:eastAsiaTheme="majorEastAsia"/>
                    <w:szCs w:val="24"/>
                  </w:rPr>
                </m:ctrlPr>
              </m:sub>
            </m:sSub>
            <m:ctrlPr>
              <w:rPr>
                <w:rFonts w:ascii="Cambria Math" w:hAnsi="Cambria Math" w:cs="Times New Roman" w:eastAsiaTheme="majorEastAsia"/>
                <w:szCs w:val="24"/>
              </w:rPr>
            </m:ctrlPr>
          </m:den>
        </m:f>
      </m:oMath>
      <w:r>
        <w:rPr>
          <w:rFonts w:cs="Times New Roman" w:eastAsiaTheme="majorEastAsia"/>
        </w:rPr>
        <w:t xml:space="preserve"> × 100%                       (1)</w:t>
      </w:r>
    </w:p>
    <w:p>
      <w:pPr>
        <w:ind w:firstLine="480"/>
        <w:jc w:val="center"/>
        <w:rPr>
          <w:rFonts w:cs="Times New Roman" w:eastAsiaTheme="majorEastAsia"/>
        </w:rPr>
      </w:pPr>
      <w:r>
        <w:rPr>
          <w:rFonts w:cs="Times New Roman" w:eastAsiaTheme="majorEastAsia"/>
        </w:rPr>
        <w:t>Selectivity=</w:t>
      </w:r>
      <m:oMath>
        <m:f>
          <m:fPr>
            <m:ctrlPr>
              <w:rPr>
                <w:rFonts w:ascii="Cambria Math" w:hAnsi="Cambria Math" w:cs="Times New Roman" w:eastAsiaTheme="majorEastAsia"/>
                <w:szCs w:val="24"/>
              </w:rPr>
            </m:ctrlPr>
          </m:fPr>
          <m:num>
            <m:sSub>
              <m:sSubPr>
                <m:ctrlPr>
                  <w:rPr>
                    <w:rFonts w:ascii="Cambria Math" w:hAnsi="Cambria Math" w:cs="Times New Roman" w:eastAsiaTheme="majorEastAsia"/>
                    <w:szCs w:val="24"/>
                  </w:rPr>
                </m:ctrlPr>
              </m:sSubPr>
              <m:e>
                <m:r>
                  <m:rPr>
                    <m:nor/>
                    <m:sty m:val="p"/>
                  </m:rPr>
                  <w:rPr>
                    <w:rFonts w:cs="Times New Roman" w:eastAsiaTheme="majorEastAsia"/>
                    <w:b w:val="0"/>
                    <w:i w:val="0"/>
                    <w:szCs w:val="24"/>
                  </w:rPr>
                  <m:t>S</m:t>
                </m:r>
                <m:ctrlPr>
                  <w:rPr>
                    <w:rFonts w:ascii="Cambria Math" w:hAnsi="Cambria Math" w:cs="Times New Roman" w:eastAsiaTheme="majorEastAsia"/>
                    <w:szCs w:val="24"/>
                  </w:rPr>
                </m:ctrlPr>
              </m:e>
              <m:sub>
                <m:r>
                  <m:rPr>
                    <m:nor/>
                    <m:sty m:val="p"/>
                  </m:rPr>
                  <w:rPr>
                    <w:rFonts w:cs="Times New Roman" w:eastAsiaTheme="majorEastAsia"/>
                    <w:b w:val="0"/>
                    <w:i w:val="0"/>
                    <w:szCs w:val="24"/>
                  </w:rPr>
                  <m:t>1</m:t>
                </m:r>
                <m:ctrlPr>
                  <w:rPr>
                    <w:rFonts w:ascii="Cambria Math" w:hAnsi="Cambria Math" w:cs="Times New Roman" w:eastAsiaTheme="majorEastAsia"/>
                    <w:szCs w:val="24"/>
                  </w:rPr>
                </m:ctrlPr>
              </m:sub>
            </m:sSub>
            <m:ctrlPr>
              <w:rPr>
                <w:rFonts w:ascii="Cambria Math" w:hAnsi="Cambria Math" w:cs="Times New Roman" w:eastAsiaTheme="majorEastAsia"/>
                <w:szCs w:val="24"/>
              </w:rPr>
            </m:ctrlPr>
          </m:num>
          <m:den>
            <m:sSub>
              <m:sSubPr>
                <m:ctrlPr>
                  <w:rPr>
                    <w:rFonts w:ascii="Cambria Math" w:hAnsi="Cambria Math" w:cs="Times New Roman" w:eastAsiaTheme="majorEastAsia"/>
                    <w:szCs w:val="24"/>
                  </w:rPr>
                </m:ctrlPr>
              </m:sSubPr>
              <m:e>
                <m:r>
                  <m:rPr>
                    <m:nor/>
                    <m:sty m:val="p"/>
                  </m:rPr>
                  <w:rPr>
                    <w:rFonts w:cs="Times New Roman" w:eastAsiaTheme="majorEastAsia"/>
                    <w:b w:val="0"/>
                    <w:i w:val="0"/>
                    <w:szCs w:val="24"/>
                  </w:rPr>
                  <m:t>S</m:t>
                </m:r>
                <m:ctrlPr>
                  <w:rPr>
                    <w:rFonts w:ascii="Cambria Math" w:hAnsi="Cambria Math" w:cs="Times New Roman" w:eastAsiaTheme="majorEastAsia"/>
                    <w:szCs w:val="24"/>
                  </w:rPr>
                </m:ctrlPr>
              </m:e>
              <m:sub>
                <m:r>
                  <m:rPr>
                    <m:nor/>
                    <m:sty m:val="p"/>
                  </m:rPr>
                  <w:rPr>
                    <w:rFonts w:cs="Times New Roman" w:eastAsiaTheme="majorEastAsia"/>
                    <w:b w:val="0"/>
                    <w:i w:val="0"/>
                    <w:szCs w:val="24"/>
                  </w:rPr>
                  <m:t>2</m:t>
                </m:r>
                <m:ctrlPr>
                  <w:rPr>
                    <w:rFonts w:ascii="Cambria Math" w:hAnsi="Cambria Math" w:cs="Times New Roman" w:eastAsiaTheme="majorEastAsia"/>
                    <w:szCs w:val="24"/>
                  </w:rPr>
                </m:ctrlPr>
              </m:sub>
            </m:sSub>
            <m:ctrlPr>
              <w:rPr>
                <w:rFonts w:ascii="Cambria Math" w:hAnsi="Cambria Math" w:cs="Times New Roman" w:eastAsiaTheme="majorEastAsia"/>
                <w:szCs w:val="24"/>
              </w:rPr>
            </m:ctrlPr>
          </m:den>
        </m:f>
      </m:oMath>
      <w:r>
        <w:rPr>
          <w:rFonts w:cs="Times New Roman" w:eastAsiaTheme="majorEastAsia"/>
        </w:rPr>
        <w:t xml:space="preserve"> × 100%                       </w:t>
      </w:r>
      <w:r>
        <w:rPr>
          <w:rFonts w:cs="Times New Roman" w:eastAsiaTheme="majorEastAsia"/>
          <w:szCs w:val="24"/>
        </w:rPr>
        <w:t xml:space="preserve">   (2)</w:t>
      </w:r>
    </w:p>
    <w:p>
      <w:pPr>
        <w:ind w:firstLine="480"/>
        <w:rPr>
          <w:rFonts w:cs="Times New Roman" w:eastAsiaTheme="majorEastAsia"/>
          <w:szCs w:val="24"/>
        </w:rPr>
      </w:pPr>
      <w:r>
        <w:rPr>
          <w:rFonts w:cs="Times New Roman" w:eastAsiaTheme="majorEastAsia"/>
          <w:szCs w:val="24"/>
        </w:rPr>
        <w:t>式(1)中：n</w:t>
      </w:r>
      <w:r>
        <w:rPr>
          <w:rFonts w:cs="Times New Roman" w:eastAsiaTheme="majorEastAsia"/>
          <w:szCs w:val="24"/>
          <w:vertAlign w:val="subscript"/>
        </w:rPr>
        <w:t>0</w:t>
      </w:r>
      <w:r>
        <w:rPr>
          <w:rFonts w:cs="Times New Roman" w:eastAsiaTheme="majorEastAsia"/>
          <w:szCs w:val="24"/>
        </w:rPr>
        <w:t>为反应前糠醛物质的量，mol；n</w:t>
      </w:r>
      <w:r>
        <w:rPr>
          <w:rFonts w:cs="Times New Roman" w:eastAsiaTheme="majorEastAsia"/>
          <w:szCs w:val="24"/>
          <w:vertAlign w:val="subscript"/>
        </w:rPr>
        <w:t>1</w:t>
      </w:r>
      <w:r>
        <w:rPr>
          <w:rFonts w:cs="Times New Roman" w:eastAsiaTheme="majorEastAsia"/>
          <w:szCs w:val="24"/>
        </w:rPr>
        <w:t>为反应后糠醛物质的量，mol；</w:t>
      </w:r>
    </w:p>
    <w:p>
      <w:pPr>
        <w:ind w:firstLine="480"/>
        <w:rPr>
          <w:rFonts w:cs="Times New Roman" w:eastAsiaTheme="majorEastAsia"/>
          <w:color w:val="000000"/>
          <w:szCs w:val="24"/>
          <w:lang w:bidi="ar"/>
        </w:rPr>
      </w:pPr>
      <w:r>
        <w:rPr>
          <w:rFonts w:cs="Times New Roman" w:eastAsiaTheme="majorEastAsia"/>
          <w:szCs w:val="24"/>
        </w:rPr>
        <w:t>式(2)中：S</w:t>
      </w:r>
      <w:r>
        <w:rPr>
          <w:rFonts w:cs="Times New Roman" w:eastAsiaTheme="majorEastAsia"/>
          <w:szCs w:val="24"/>
          <w:vertAlign w:val="subscript"/>
        </w:rPr>
        <w:t>1</w:t>
      </w:r>
      <w:r>
        <w:rPr>
          <w:rFonts w:cs="Times New Roman" w:eastAsiaTheme="majorEastAsia"/>
          <w:szCs w:val="24"/>
        </w:rPr>
        <w:t>为糠醇色谱峰面积，S</w:t>
      </w:r>
      <w:r>
        <w:rPr>
          <w:rFonts w:cs="Times New Roman" w:eastAsiaTheme="majorEastAsia"/>
          <w:szCs w:val="24"/>
          <w:vertAlign w:val="subscript"/>
        </w:rPr>
        <w:t>2</w:t>
      </w:r>
      <w:r>
        <w:rPr>
          <w:rFonts w:cs="Times New Roman" w:eastAsiaTheme="majorEastAsia"/>
          <w:szCs w:val="24"/>
        </w:rPr>
        <w:t>为所有产物的色谱峰面积。</w:t>
      </w:r>
    </w:p>
    <w:p>
      <w:pPr>
        <w:pStyle w:val="3"/>
        <w:spacing w:before="156" w:after="156"/>
      </w:pPr>
      <w:bookmarkStart w:id="60" w:name="_Toc18903"/>
      <w:r>
        <w:t>2.3 糠醛加氢实验操作步骤</w:t>
      </w:r>
      <w:bookmarkEnd w:id="60"/>
    </w:p>
    <w:p>
      <w:pPr>
        <w:ind w:firstLine="480"/>
        <w:rPr>
          <w:rFonts w:cs="Times New Roman" w:eastAsiaTheme="majorEastAsia"/>
          <w:color w:val="000000"/>
          <w:szCs w:val="24"/>
          <w:lang w:bidi="ar"/>
        </w:rPr>
      </w:pPr>
      <w:r>
        <w:rPr>
          <w:rFonts w:hint="eastAsia" w:cs="Times New Roman" w:eastAsiaTheme="majorEastAsia"/>
          <w:lang w:val="en-US" w:eastAsia="zh-CN"/>
        </w:rPr>
        <w:t>本</w:t>
      </w:r>
      <w:r>
        <w:rPr>
          <w:rFonts w:hint="eastAsia" w:cs="Times New Roman" w:eastAsiaTheme="majorEastAsia"/>
        </w:rPr>
        <w:t>催化实验的反应器为有磁力</w:t>
      </w:r>
      <w:r>
        <w:rPr>
          <w:rFonts w:hint="eastAsia" w:cs="Times New Roman" w:eastAsiaTheme="majorEastAsia"/>
          <w:lang w:val="en-US" w:eastAsia="zh-CN"/>
        </w:rPr>
        <w:t>转子</w:t>
      </w:r>
      <w:r>
        <w:rPr>
          <w:rFonts w:hint="eastAsia" w:cs="Times New Roman" w:eastAsiaTheme="majorEastAsia"/>
        </w:rPr>
        <w:t>的高压反应釜</w:t>
      </w:r>
      <w:r>
        <w:rPr>
          <w:rFonts w:hint="eastAsia" w:cs="Times New Roman" w:eastAsiaTheme="majorEastAsia"/>
          <w:lang w:eastAsia="zh-CN"/>
        </w:rPr>
        <w:t>，</w:t>
      </w:r>
      <w:r>
        <w:rPr>
          <w:rFonts w:cs="Times New Roman" w:eastAsiaTheme="majorEastAsia"/>
        </w:rPr>
        <w:t>反应釜体积为75 mL</w:t>
      </w:r>
      <w:r>
        <w:rPr>
          <w:rFonts w:hint="eastAsia" w:cs="Times New Roman" w:eastAsiaTheme="majorEastAsia"/>
        </w:rPr>
        <w:t>。</w:t>
      </w:r>
      <w:r>
        <w:rPr>
          <w:rFonts w:cs="Times New Roman" w:eastAsiaTheme="majorEastAsia"/>
        </w:rPr>
        <w:t>用电子天平分别称取0.</w:t>
      </w:r>
      <w:r>
        <w:rPr>
          <w:rFonts w:hint="eastAsia" w:cs="Times New Roman" w:eastAsiaTheme="majorEastAsia"/>
        </w:rPr>
        <w:t>0</w:t>
      </w:r>
      <w:r>
        <w:rPr>
          <w:rFonts w:cs="Times New Roman" w:eastAsiaTheme="majorEastAsia"/>
        </w:rPr>
        <w:t>5 g催化剂、移液枪量取5 mL异丙醇、0.05 mL糠醛</w:t>
      </w:r>
      <w:r>
        <w:rPr>
          <w:rFonts w:hint="eastAsia" w:cs="Times New Roman" w:eastAsiaTheme="majorEastAsia"/>
          <w:lang w:val="en-US" w:eastAsia="zh-CN"/>
        </w:rPr>
        <w:t>分别置于</w:t>
      </w:r>
      <w:r>
        <w:rPr>
          <w:rFonts w:cs="Times New Roman" w:eastAsiaTheme="majorEastAsia"/>
        </w:rPr>
        <w:t>反应釜中，,</w:t>
      </w:r>
      <w:r>
        <w:rPr>
          <w:rFonts w:hint="eastAsia" w:cs="Times New Roman" w:eastAsiaTheme="majorEastAsia"/>
          <w:lang w:val="en-US" w:eastAsia="zh-CN"/>
        </w:rPr>
        <w:t>螺丝</w:t>
      </w:r>
      <w:r>
        <w:rPr>
          <w:rFonts w:cs="Times New Roman" w:eastAsiaTheme="majorEastAsia"/>
        </w:rPr>
        <w:t>密封反应釜，置换釜内气体3~5次，再充入压力为2 MPa的氢气，保持2 MPa的氢气压力，关闭进气阀和排气阀。开始升温达到反应温度后，开搅拌开始计时，设置搅拌速度为600 rpm，反应结束后，并停止加热。待其降至</w:t>
      </w:r>
      <w:r>
        <w:rPr>
          <w:rFonts w:hint="eastAsia" w:cs="Times New Roman" w:eastAsiaTheme="majorEastAsia"/>
        </w:rPr>
        <w:t>20</w:t>
      </w:r>
      <w:r>
        <w:rPr>
          <w:rFonts w:cs="Times New Roman"/>
        </w:rPr>
        <w:t>℃</w:t>
      </w:r>
      <w:r>
        <w:rPr>
          <w:rFonts w:cs="Times New Roman" w:eastAsiaTheme="majorEastAsia"/>
        </w:rPr>
        <w:t>缓慢打开出气口的阀门将釜内</w:t>
      </w:r>
      <w:r>
        <w:rPr>
          <w:rFonts w:hint="eastAsia" w:cs="Times New Roman" w:eastAsiaTheme="majorEastAsia"/>
          <w:lang w:val="en-US" w:eastAsia="zh-CN"/>
        </w:rPr>
        <w:t>H</w:t>
      </w:r>
      <w:r>
        <w:rPr>
          <w:rFonts w:hint="eastAsia" w:cs="Times New Roman" w:eastAsiaTheme="majorEastAsia"/>
          <w:vertAlign w:val="subscript"/>
          <w:lang w:val="en-US" w:eastAsia="zh-CN"/>
        </w:rPr>
        <w:t>2</w:t>
      </w:r>
      <w:r>
        <w:rPr>
          <w:rFonts w:cs="Times New Roman" w:eastAsiaTheme="majorEastAsia"/>
        </w:rPr>
        <w:t>排出，然后用扳手拧开螺丝并打开反应釜，用一次性注射器把釜内的</w:t>
      </w:r>
      <w:r>
        <w:rPr>
          <w:rFonts w:hint="eastAsia" w:cs="Times New Roman" w:eastAsiaTheme="majorEastAsia"/>
          <w:lang w:val="en-US" w:eastAsia="zh-CN"/>
        </w:rPr>
        <w:t>反应物、生成物、催化剂</w:t>
      </w:r>
      <w:r>
        <w:rPr>
          <w:rFonts w:cs="Times New Roman" w:eastAsiaTheme="majorEastAsia"/>
        </w:rPr>
        <w:t>抽出，再用针式过滤器将液体过滤到微量离心管中得到反应后的溶液用气相色谱仪进行组分分析</w:t>
      </w:r>
      <w:r>
        <w:rPr>
          <w:rFonts w:hint="eastAsia" w:cs="Times New Roman" w:eastAsiaTheme="majorEastAsia"/>
          <w:lang w:val="en-US" w:eastAsia="zh-CN"/>
        </w:rPr>
        <w:t>计算</w:t>
      </w:r>
      <w:r>
        <w:rPr>
          <w:rFonts w:cs="Times New Roman" w:eastAsiaTheme="majorEastAsia"/>
        </w:rPr>
        <w:t>。将釜内</w:t>
      </w:r>
      <w:r>
        <w:rPr>
          <w:rFonts w:hint="eastAsia" w:cs="Times New Roman" w:eastAsiaTheme="majorEastAsia"/>
          <w:lang w:val="en-US" w:eastAsia="zh-CN"/>
        </w:rPr>
        <w:t>液体中的</w:t>
      </w:r>
      <w:r>
        <w:rPr>
          <w:rFonts w:cs="Times New Roman" w:eastAsiaTheme="majorEastAsia"/>
        </w:rPr>
        <w:t>催化剂</w:t>
      </w:r>
      <w:r>
        <w:rPr>
          <w:rFonts w:hint="eastAsia" w:cs="Times New Roman" w:eastAsiaTheme="majorEastAsia"/>
          <w:lang w:val="en-US" w:eastAsia="zh-CN"/>
        </w:rPr>
        <w:t>固体</w:t>
      </w:r>
      <w:r>
        <w:rPr>
          <w:rFonts w:cs="Times New Roman" w:eastAsiaTheme="majorEastAsia"/>
        </w:rPr>
        <w:t>用无水乙醇彻底洗涤</w:t>
      </w:r>
      <w:r>
        <w:rPr>
          <w:rFonts w:hint="eastAsia" w:cs="Times New Roman" w:eastAsiaTheme="majorEastAsia"/>
        </w:rPr>
        <w:t>、</w:t>
      </w:r>
      <w:r>
        <w:rPr>
          <w:rFonts w:cs="Times New Roman" w:eastAsiaTheme="majorEastAsia"/>
        </w:rPr>
        <w:t>干燥，用于后续的反应和表征。</w:t>
      </w:r>
    </w:p>
    <w:p>
      <w:pPr>
        <w:pStyle w:val="3"/>
        <w:spacing w:before="156" w:after="156"/>
      </w:pPr>
      <w:bookmarkStart w:id="61" w:name="_Toc1486"/>
      <w:r>
        <w:t>2.4 糠醛催化转移加氢生成糠醇的反应路线</w:t>
      </w:r>
      <w:bookmarkEnd w:id="61"/>
    </w:p>
    <w:p>
      <w:pPr>
        <w:ind w:firstLine="480"/>
        <w:rPr>
          <w:rFonts w:cs="Times New Roman" w:eastAsiaTheme="majorEastAsia"/>
        </w:rPr>
      </w:pPr>
      <w:r>
        <w:rPr>
          <w:rFonts w:cs="Times New Roman" w:eastAsiaTheme="majorEastAsia"/>
        </w:rPr>
        <w:t>催化加氢：糠醛催化加氢的反应机理通常涉及催化剂表面上的活性位点。</w:t>
      </w:r>
      <w:r>
        <w:rPr>
          <w:rFonts w:hint="eastAsia" w:cs="Times New Roman" w:eastAsiaTheme="majorEastAsia"/>
        </w:rPr>
        <w:t>铜基</w:t>
      </w:r>
      <w:r>
        <w:rPr>
          <w:rFonts w:cs="Times New Roman" w:eastAsiaTheme="majorEastAsia"/>
        </w:rPr>
        <w:t>催化剂可以吸附氢气，并将其活化为氢化物。然后，催化剂表面的活性位点可以与糠醛中的羰基（C=O）进行反应，通过提供氢原子将羰基还原为烷基（C-H）。这一步骤将糠醛转化为糠醇。</w:t>
      </w:r>
    </w:p>
    <w:p>
      <w:pPr>
        <w:ind w:firstLine="480"/>
        <w:rPr>
          <w:rFonts w:cs="Times New Roman" w:eastAsiaTheme="majorEastAsia"/>
        </w:rPr>
      </w:pPr>
      <w:r>
        <w:rPr>
          <w:rFonts w:cs="Times New Roman" w:eastAsiaTheme="majorEastAsia"/>
        </w:rPr>
        <w:t>醛基转移：从糠醛到糠醇的催化加氢反应还涉及一步醛基转移的过程。在醛基转移过程中，氢原子从催化剂表面的活性位点转移到糠醛分子上，使得糠醛的羰基（C=O）被还原为醇基（C-OH）。此时生成的糠醇可以从催化剂表面脱附，同时催化剂表面的活性位点再次得到再生。</w:t>
      </w:r>
    </w:p>
    <w:p>
      <w:pPr>
        <w:ind w:firstLine="480"/>
      </w:pPr>
      <w:r>
        <w:rPr>
          <w:rFonts w:hint="eastAsia"/>
        </w:rPr>
        <w:t>糠醛分子中含有活性醛基团，呋喃环中存在碳碳双键，这决定了其加氢反应主要是醛基上的碳氧双键与呋喃环上的碳碳双键的加氢饱和反应，生成糠醇或四氢糠醇。另外，由于相邻呋喃环的影响，糠醇侧链上的碳氧键容易断裂，通过加氢形成2-甲基呋喃。糠醛加氢过程中的主要化学反应如图2-1所示。</w:t>
      </w:r>
    </w:p>
    <w:p>
      <w:pPr>
        <w:pStyle w:val="24"/>
        <w:spacing w:line="300" w:lineRule="auto"/>
        <w:ind w:firstLine="0" w:firstLineChars="0"/>
        <w:jc w:val="center"/>
        <w:rPr>
          <w:rFonts w:eastAsiaTheme="majorEastAsia"/>
          <w:lang w:val="en"/>
        </w:rPr>
      </w:pPr>
      <w:r>
        <w:rPr>
          <w:rFonts w:eastAsiaTheme="majorEastAsia"/>
        </w:rPr>
        <w:drawing>
          <wp:inline distT="0" distB="0" distL="114300" distR="114300">
            <wp:extent cx="5142865" cy="2617470"/>
            <wp:effectExtent l="0" t="0" r="8255" b="3810"/>
            <wp:docPr id="8" name="图片 8" descr="屏幕截图 2023-12-13 16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3-12-13 163057"/>
                    <pic:cNvPicPr>
                      <a:picLocks noChangeAspect="1"/>
                    </pic:cNvPicPr>
                  </pic:nvPicPr>
                  <pic:blipFill>
                    <a:blip r:embed="rId43"/>
                    <a:stretch>
                      <a:fillRect/>
                    </a:stretch>
                  </pic:blipFill>
                  <pic:spPr>
                    <a:xfrm>
                      <a:off x="0" y="0"/>
                      <a:ext cx="5142865" cy="2617470"/>
                    </a:xfrm>
                    <a:prstGeom prst="rect">
                      <a:avLst/>
                    </a:prstGeom>
                  </pic:spPr>
                </pic:pic>
              </a:graphicData>
            </a:graphic>
          </wp:inline>
        </w:drawing>
      </w:r>
    </w:p>
    <w:p>
      <w:pPr>
        <w:pStyle w:val="24"/>
        <w:spacing w:line="300" w:lineRule="auto"/>
        <w:ind w:left="1200" w:leftChars="500" w:right="1200" w:rightChars="500" w:firstLine="0" w:firstLineChars="0"/>
        <w:jc w:val="center"/>
        <w:rPr>
          <w:rFonts w:eastAsiaTheme="majorEastAsia"/>
          <w:sz w:val="21"/>
          <w:lang w:val="en"/>
        </w:rPr>
      </w:pPr>
      <w:r>
        <w:rPr>
          <w:rFonts w:eastAsiaTheme="majorEastAsia"/>
          <w:sz w:val="21"/>
          <w:lang w:val="en"/>
        </w:rPr>
        <w:t>图2-</w:t>
      </w:r>
      <w:r>
        <w:rPr>
          <w:rFonts w:hint="eastAsia" w:eastAsiaTheme="majorEastAsia"/>
          <w:sz w:val="21"/>
        </w:rPr>
        <w:t>1</w:t>
      </w:r>
      <w:r>
        <w:rPr>
          <w:rFonts w:eastAsiaTheme="majorEastAsia"/>
          <w:sz w:val="21"/>
          <w:lang w:val="en"/>
        </w:rPr>
        <w:t>糠醛加氢反应路线</w:t>
      </w:r>
    </w:p>
    <w:p>
      <w:pPr>
        <w:pStyle w:val="24"/>
        <w:spacing w:line="300" w:lineRule="auto"/>
        <w:ind w:left="1200" w:leftChars="500" w:right="1200" w:rightChars="500" w:firstLine="0" w:firstLineChars="0"/>
        <w:jc w:val="center"/>
        <w:rPr>
          <w:rFonts w:eastAsiaTheme="majorEastAsia"/>
          <w:sz w:val="21"/>
          <w:lang w:val="en"/>
        </w:rPr>
      </w:pPr>
      <w:r>
        <w:rPr>
          <w:rFonts w:eastAsiaTheme="majorEastAsia"/>
          <w:sz w:val="21"/>
          <w:lang w:val="en"/>
        </w:rPr>
        <w:t>Figure 2-</w:t>
      </w:r>
      <w:r>
        <w:rPr>
          <w:rFonts w:hint="eastAsia" w:eastAsiaTheme="majorEastAsia"/>
          <w:sz w:val="21"/>
        </w:rPr>
        <w:t>1</w:t>
      </w:r>
      <w:r>
        <w:rPr>
          <w:rFonts w:eastAsiaTheme="majorEastAsia"/>
          <w:sz w:val="21"/>
          <w:lang w:val="en"/>
        </w:rPr>
        <w:t xml:space="preserve"> Phenol hydrogenation reaction route</w:t>
      </w:r>
    </w:p>
    <w:p>
      <w:pPr>
        <w:pStyle w:val="3"/>
        <w:spacing w:before="156" w:after="156"/>
      </w:pPr>
      <w:bookmarkStart w:id="62" w:name="_Toc32501"/>
      <w:r>
        <w:t>2.5 催化剂的表征分析</w:t>
      </w:r>
      <w:bookmarkEnd w:id="62"/>
    </w:p>
    <w:p>
      <w:pPr>
        <w:pStyle w:val="4"/>
        <w:spacing w:before="156" w:after="156"/>
      </w:pPr>
      <w:bookmarkStart w:id="63" w:name="_Toc18768"/>
      <w:r>
        <w:t xml:space="preserve">2.5.1 </w:t>
      </w:r>
      <w:r>
        <w:rPr>
          <w:rFonts w:hint="eastAsia"/>
        </w:rPr>
        <w:t>X射线衍射分析</w:t>
      </w:r>
      <w:r>
        <w:t>(XRD)</w:t>
      </w:r>
      <w:bookmarkEnd w:id="63"/>
    </w:p>
    <w:p>
      <w:pPr>
        <w:ind w:firstLine="480"/>
        <w:rPr>
          <w:lang w:val="de-DE"/>
        </w:rPr>
      </w:pPr>
      <w:r>
        <w:t>本实验催化剂的XRD表征是在日本理学D/MAX-RB多晶X射线衍射仪实现。在管压40 kV和电流40 mA下使用CuKα(λ=0.15418 nm)作为光源。XRD衍射角的扫描范围为2θ=10°~80°，扫描速度10°/min，以及铜种类粒度通过Scherrer方程计算。XRD全名为X射线衍射分析，可以揭示晶体内部原子排列情况，应用此方法研究催化剂能获得很多有用的信息，例如晶体物质的物相组成，比表面积以及平均孔径</w:t>
      </w:r>
      <w:r>
        <w:rPr>
          <w:rFonts w:hint="eastAsia"/>
        </w:rPr>
        <w:t>，</w:t>
      </w:r>
      <w:r>
        <w:t>XRD</w:t>
      </w:r>
      <w:r>
        <w:rPr>
          <w:rFonts w:hint="eastAsia"/>
        </w:rPr>
        <w:t>还</w:t>
      </w:r>
      <w:r>
        <w:t>可以用于确定催化剂的晶体结构、晶格参数和相组成。通过分析催化剂的衍射谱图，可以确定催化剂的晶体结构和纯度。</w:t>
      </w:r>
    </w:p>
    <w:p>
      <w:pPr>
        <w:pStyle w:val="4"/>
        <w:spacing w:before="156" w:after="156"/>
      </w:pPr>
      <w:bookmarkStart w:id="64" w:name="_Toc20990"/>
      <w:r>
        <w:t xml:space="preserve">2.5.2 </w:t>
      </w:r>
      <w:r>
        <w:rPr>
          <w:rFonts w:hint="eastAsia"/>
        </w:rPr>
        <w:t>氮气等温吸脱附</w:t>
      </w:r>
      <w:r>
        <w:t>(BET)</w:t>
      </w:r>
      <w:bookmarkEnd w:id="64"/>
    </w:p>
    <w:p>
      <w:pPr>
        <w:ind w:firstLine="480"/>
        <w:rPr>
          <w:rFonts w:hint="default" w:ascii="Times New Roman" w:hAnsi="Times New Roman" w:cs="Times New Roman" w:eastAsiaTheme="majorEastAsia"/>
        </w:rPr>
      </w:pPr>
      <w:r>
        <w:rPr>
          <w:rFonts w:hint="default" w:ascii="Times New Roman" w:hAnsi="Times New Roman" w:cs="Times New Roman" w:eastAsiaTheme="majorEastAsia"/>
        </w:rPr>
        <w:t>BET比表面积是通过测定催化剂在77 K下吸附氮气，然后在373 K下脱附2 h得到。表征结果采用MiLaomeritics ASAP 2020气体吸附仪。通过对氮气的吸附和解吸，可以通过BET技术得到催化剂的孔径、分布和比表面积。在仪器上进行N</w:t>
      </w:r>
      <w:r>
        <w:rPr>
          <w:rFonts w:hint="default" w:ascii="Times New Roman" w:hAnsi="Times New Roman" w:cs="Times New Roman" w:eastAsiaTheme="majorEastAsia"/>
          <w:vertAlign w:val="subscript"/>
        </w:rPr>
        <w:t>2</w:t>
      </w:r>
      <w:r>
        <w:rPr>
          <w:rFonts w:hint="default" w:ascii="Times New Roman" w:hAnsi="Times New Roman" w:cs="Times New Roman" w:eastAsiaTheme="majorEastAsia"/>
        </w:rPr>
        <w:t>吸附-解吸试验。试验流程为：首先，将铜基催化剂样品进行干燥处理，然后在200℃下进行脱气操作，接着在-196℃下进行N</w:t>
      </w:r>
      <w:r>
        <w:rPr>
          <w:rFonts w:hint="default" w:ascii="Times New Roman" w:hAnsi="Times New Roman" w:cs="Times New Roman" w:eastAsiaTheme="majorEastAsia"/>
          <w:vertAlign w:val="subscript"/>
        </w:rPr>
        <w:t>2</w:t>
      </w:r>
      <w:r>
        <w:rPr>
          <w:rFonts w:hint="default" w:ascii="Times New Roman" w:hAnsi="Times New Roman" w:cs="Times New Roman" w:eastAsiaTheme="majorEastAsia"/>
        </w:rPr>
        <w:t>吸附实验</w:t>
      </w:r>
      <w:r>
        <w:rPr>
          <w:rFonts w:hint="default" w:ascii="Times New Roman" w:hAnsi="Times New Roman" w:cs="Times New Roman" w:eastAsiaTheme="majorEastAsia"/>
          <w:lang w:eastAsia="zh-CN"/>
        </w:rPr>
        <w:t>，</w:t>
      </w:r>
      <w:r>
        <w:rPr>
          <w:rFonts w:hint="default" w:ascii="Times New Roman" w:hAnsi="Times New Roman" w:cs="Times New Roman" w:eastAsiaTheme="majorEastAsia"/>
        </w:rPr>
        <w:t>使用BET方程计算比表面积，并在等温线解吸后采用Barrett-Joyner-Halenda法计算孔径分布</w:t>
      </w:r>
      <w:r>
        <w:rPr>
          <w:rFonts w:hint="default" w:ascii="Times New Roman" w:hAnsi="Times New Roman" w:cs="Times New Roman" w:eastAsiaTheme="majorEastAsia"/>
          <w:lang w:eastAsia="zh-CN"/>
        </w:rPr>
        <w:t>，</w:t>
      </w:r>
      <w:r>
        <w:rPr>
          <w:rFonts w:hint="default" w:ascii="Times New Roman" w:hAnsi="Times New Roman" w:cs="Times New Roman" w:eastAsiaTheme="majorEastAsia"/>
        </w:rPr>
        <w:t>最后，使用BJH法计算平均孔径。</w:t>
      </w:r>
    </w:p>
    <w:p>
      <w:pPr>
        <w:pStyle w:val="4"/>
        <w:spacing w:before="156" w:after="156"/>
      </w:pPr>
      <w:bookmarkStart w:id="65" w:name="_Toc135997085"/>
      <w:bookmarkStart w:id="66" w:name="_Toc9512"/>
      <w:r>
        <w:t>2.5.3 H</w:t>
      </w:r>
      <w:r>
        <w:rPr>
          <w:vertAlign w:val="subscript"/>
        </w:rPr>
        <w:t>2</w:t>
      </w:r>
      <w:r>
        <w:t>-TPR表征</w:t>
      </w:r>
      <w:bookmarkEnd w:id="65"/>
      <w:bookmarkEnd w:id="66"/>
    </w:p>
    <w:p>
      <w:pPr>
        <w:ind w:firstLine="420" w:firstLineChars="0"/>
        <w:jc w:val="both"/>
        <w:rPr>
          <w:rFonts w:hint="default" w:ascii="Times New Roman" w:hAnsi="Times New Roman" w:cs="Times New Roman" w:eastAsiaTheme="majorEastAsia"/>
          <w:kern w:val="2"/>
          <w:szCs w:val="22"/>
        </w:rPr>
      </w:pPr>
      <w:r>
        <w:rPr>
          <w:rFonts w:hint="default" w:ascii="Times New Roman" w:hAnsi="Times New Roman" w:cs="Times New Roman" w:eastAsiaTheme="majorEastAsia"/>
        </w:rPr>
        <w:t>TPR是一种研究负载型金属催化剂在升温过程中被还原的方法，通过该实验可以获得金属氧化物之间或金属氧化物与载体之间相互作用的信息。本实验使用Micromeritics公司生产的ChemiSorb 2720化学吸附仪进行。首先，将样品放置在U型管中，在氩气中进行1小时的脱气，脱气温度为200℃。然后，在氩氢气混合气中将样品升温至800℃，通过样品的热导检测器测量其中氮气含量的变化。通过Ag</w:t>
      </w:r>
      <w:r>
        <w:rPr>
          <w:rFonts w:hint="default" w:ascii="Times New Roman" w:hAnsi="Times New Roman" w:cs="Times New Roman" w:eastAsiaTheme="majorEastAsia"/>
          <w:vertAlign w:val="subscript"/>
        </w:rPr>
        <w:t>2</w:t>
      </w:r>
      <w:r>
        <w:rPr>
          <w:rFonts w:hint="default" w:ascii="Times New Roman" w:hAnsi="Times New Roman" w:cs="Times New Roman" w:eastAsiaTheme="majorEastAsia"/>
        </w:rPr>
        <w:t>O还原标定，可以计算出相应的氨气消耗量。</w:t>
      </w:r>
    </w:p>
    <w:p>
      <w:pPr>
        <w:pStyle w:val="4"/>
        <w:spacing w:before="156" w:after="156"/>
      </w:pPr>
      <w:bookmarkStart w:id="67" w:name="_Toc14009"/>
      <w:bookmarkStart w:id="68" w:name="_Toc135997084"/>
      <w:r>
        <w:t>2.5.4 NH</w:t>
      </w:r>
      <w:r>
        <w:rPr>
          <w:vertAlign w:val="subscript"/>
        </w:rPr>
        <w:t>3</w:t>
      </w:r>
      <w:r>
        <w:t>-TPD表征</w:t>
      </w:r>
      <w:bookmarkEnd w:id="67"/>
      <w:bookmarkEnd w:id="68"/>
    </w:p>
    <w:p>
      <w:pPr>
        <w:ind w:firstLine="480"/>
        <w:rPr>
          <w:rFonts w:hint="default" w:ascii="Times New Roman" w:hAnsi="Times New Roman" w:eastAsia="宋体" w:cs="Times New Roman"/>
        </w:rPr>
      </w:pPr>
      <w:r>
        <w:rPr>
          <w:rFonts w:hint="default" w:ascii="Times New Roman" w:hAnsi="Times New Roman" w:eastAsia="宋体" w:cs="Times New Roman"/>
          <w:lang w:val="en-US" w:eastAsia="zh-CN"/>
        </w:rPr>
        <w:t>本</w:t>
      </w:r>
      <w:r>
        <w:rPr>
          <w:rFonts w:hint="default" w:ascii="Times New Roman" w:hAnsi="Times New Roman" w:eastAsia="宋体" w:cs="Times New Roman"/>
        </w:rPr>
        <w:t>实验中使用Chembet-3000进行NH</w:t>
      </w:r>
      <w:r>
        <w:rPr>
          <w:rFonts w:hint="default" w:ascii="Times New Roman" w:hAnsi="Times New Roman" w:eastAsia="宋体" w:cs="Times New Roman"/>
          <w:vertAlign w:val="subscript"/>
        </w:rPr>
        <w:t>3</w:t>
      </w:r>
      <w:r>
        <w:rPr>
          <w:rFonts w:hint="default" w:ascii="Times New Roman" w:hAnsi="Times New Roman" w:eastAsia="宋体" w:cs="Times New Roman"/>
        </w:rPr>
        <w:t>程序升温脱附实验。首先，在U型石英管中称取50 mg样品，然后使用H</w:t>
      </w:r>
      <w:r>
        <w:rPr>
          <w:rFonts w:hint="default" w:ascii="Times New Roman" w:hAnsi="Times New Roman" w:eastAsia="宋体" w:cs="Times New Roman"/>
          <w:vertAlign w:val="subscript"/>
        </w:rPr>
        <w:t>2</w:t>
      </w:r>
      <w:r>
        <w:rPr>
          <w:rFonts w:hint="default" w:ascii="Times New Roman" w:hAnsi="Times New Roman" w:eastAsia="宋体" w:cs="Times New Roman"/>
        </w:rPr>
        <w:t>/Ar(10vol.%，50 mL·min-1)在300℃下对样品进行吹扫约1小时。接着将温度降至50℃，吸附NH</w:t>
      </w:r>
      <w:r>
        <w:rPr>
          <w:rFonts w:hint="default" w:ascii="Times New Roman" w:hAnsi="Times New Roman" w:eastAsia="宋体" w:cs="Times New Roman"/>
          <w:vertAlign w:val="subscript"/>
        </w:rPr>
        <w:t>3</w:t>
      </w:r>
      <w:r>
        <w:rPr>
          <w:rFonts w:hint="default" w:ascii="Times New Roman" w:hAnsi="Times New Roman" w:eastAsia="宋体" w:cs="Times New Roman"/>
        </w:rPr>
        <w:t>直至饱和，随后升温至100℃，吹扫30分钟以除去多余的NH</w:t>
      </w:r>
      <w:r>
        <w:rPr>
          <w:rFonts w:hint="default" w:ascii="Times New Roman" w:hAnsi="Times New Roman" w:eastAsia="宋体" w:cs="Times New Roman"/>
          <w:vertAlign w:val="subscript"/>
        </w:rPr>
        <w:t>3</w:t>
      </w:r>
      <w:r>
        <w:rPr>
          <w:rFonts w:hint="default" w:ascii="Times New Roman" w:hAnsi="Times New Roman" w:eastAsia="宋体" w:cs="Times New Roman"/>
        </w:rPr>
        <w:t>。最后逐渐升温至500℃利用TCD收集信号，得到NH</w:t>
      </w:r>
      <w:r>
        <w:rPr>
          <w:rFonts w:hint="default" w:ascii="Times New Roman" w:hAnsi="Times New Roman" w:eastAsia="宋体" w:cs="Times New Roman"/>
          <w:vertAlign w:val="subscript"/>
        </w:rPr>
        <w:t>3</w:t>
      </w:r>
      <w:r>
        <w:rPr>
          <w:rFonts w:hint="default" w:ascii="Times New Roman" w:hAnsi="Times New Roman" w:eastAsia="宋体" w:cs="Times New Roman"/>
        </w:rPr>
        <w:t>-TPD表征图，并使用高斯方程对曲线进行拟合。</w:t>
      </w:r>
    </w:p>
    <w:p>
      <w:pPr>
        <w:pStyle w:val="4"/>
        <w:spacing w:before="156" w:after="156"/>
      </w:pPr>
      <w:bookmarkStart w:id="69" w:name="_Toc135997086"/>
      <w:bookmarkStart w:id="70" w:name="_Toc10435"/>
      <w:r>
        <w:t>2.5.5 CO</w:t>
      </w:r>
      <w:r>
        <w:rPr>
          <w:vertAlign w:val="subscript"/>
        </w:rPr>
        <w:t>2</w:t>
      </w:r>
      <w:r>
        <w:t>-TPD表征</w:t>
      </w:r>
      <w:bookmarkEnd w:id="69"/>
      <w:bookmarkEnd w:id="70"/>
    </w:p>
    <w:p>
      <w:pPr>
        <w:ind w:firstLine="420" w:firstLineChars="0"/>
        <w:rPr>
          <w:rFonts w:hint="default" w:ascii="Times New Roman" w:hAnsi="Times New Roman" w:eastAsia="宋体" w:cs="Times New Roman"/>
        </w:rPr>
      </w:pPr>
      <w:r>
        <w:rPr>
          <w:rFonts w:hint="default" w:ascii="Times New Roman" w:hAnsi="Times New Roman" w:eastAsia="宋体" w:cs="Times New Roman"/>
        </w:rPr>
        <w:t>CO</w:t>
      </w:r>
      <w:r>
        <w:rPr>
          <w:rFonts w:hint="default" w:ascii="Times New Roman" w:hAnsi="Times New Roman" w:eastAsia="宋体" w:cs="Times New Roman"/>
          <w:vertAlign w:val="subscript"/>
        </w:rPr>
        <w:t>2</w:t>
      </w:r>
      <w:r>
        <w:rPr>
          <w:rFonts w:hint="default" w:ascii="Times New Roman" w:hAnsi="Times New Roman" w:eastAsia="宋体" w:cs="Times New Roman"/>
        </w:rPr>
        <w:t>-TPD测试可以用来表征催化剂的碱性。</w:t>
      </w:r>
      <w:r>
        <w:rPr>
          <w:rFonts w:hint="default" w:ascii="Times New Roman" w:hAnsi="Times New Roman" w:eastAsia="宋体" w:cs="Times New Roman"/>
          <w:lang w:val="en-US" w:eastAsia="zh-CN"/>
        </w:rPr>
        <w:t>本</w:t>
      </w:r>
      <w:r>
        <w:rPr>
          <w:rFonts w:hint="default" w:ascii="Times New Roman" w:hAnsi="Times New Roman" w:eastAsia="宋体" w:cs="Times New Roman"/>
        </w:rPr>
        <w:t>实验使用Micromeritics公司生产的ChemiSorb 2720化学吸附仪来测试催化剂。首先，将一定量的样品催化剂放入U型管中，在氢氩混合气氛中以每分钟10℃的速率升温至300℃，然后进行吹扫和还原处理。随后降温至常温，并在CO</w:t>
      </w:r>
      <w:r>
        <w:rPr>
          <w:rFonts w:hint="default" w:ascii="Times New Roman" w:hAnsi="Times New Roman" w:eastAsia="宋体" w:cs="Times New Roman"/>
          <w:vertAlign w:val="subscript"/>
        </w:rPr>
        <w:t>2</w:t>
      </w:r>
      <w:r>
        <w:rPr>
          <w:rFonts w:hint="default" w:ascii="Times New Roman" w:hAnsi="Times New Roman" w:eastAsia="宋体" w:cs="Times New Roman"/>
        </w:rPr>
        <w:t>气氛中吸附约60分钟直至饱和，最后以每分钟10℃的速率升温至800℃。</w:t>
      </w:r>
    </w:p>
    <w:p>
      <w:pPr>
        <w:ind w:firstLine="480"/>
        <w:rPr>
          <w:rFonts w:cs="Times New Roman" w:eastAsiaTheme="majorEastAsia"/>
        </w:rPr>
      </w:pPr>
      <w:r>
        <w:rPr>
          <w:rFonts w:cs="Times New Roman" w:eastAsiaTheme="majorEastAsia"/>
        </w:rPr>
        <w:br w:type="page"/>
      </w:r>
    </w:p>
    <w:p>
      <w:pPr>
        <w:pStyle w:val="2"/>
        <w:spacing w:after="312"/>
      </w:pPr>
      <w:bookmarkStart w:id="71" w:name="_Toc135997087"/>
      <w:bookmarkStart w:id="72" w:name="_Toc18082"/>
      <w:r>
        <w:t>3 实验结果</w:t>
      </w:r>
      <w:bookmarkEnd w:id="71"/>
      <w:bookmarkEnd w:id="72"/>
    </w:p>
    <w:p>
      <w:pPr>
        <w:pStyle w:val="3"/>
        <w:spacing w:before="156" w:after="156"/>
      </w:pPr>
      <w:bookmarkStart w:id="73" w:name="_Toc135997088"/>
      <w:bookmarkStart w:id="74" w:name="_Toc6274"/>
      <w:r>
        <w:t>3.</w:t>
      </w:r>
      <w:r>
        <w:rPr>
          <w:rFonts w:hint="eastAsia"/>
        </w:rPr>
        <w:t>1</w:t>
      </w:r>
      <w:r>
        <w:t xml:space="preserve"> 催化剂的XRD表征结果</w:t>
      </w:r>
      <w:bookmarkEnd w:id="73"/>
      <w:bookmarkEnd w:id="74"/>
    </w:p>
    <w:p>
      <w:pPr>
        <w:pStyle w:val="15"/>
        <w:spacing w:beforeAutospacing="0" w:afterAutospacing="0"/>
        <w:ind w:firstLine="480"/>
        <w:jc w:val="both"/>
        <w:rPr>
          <w:rFonts w:eastAsiaTheme="majorEastAsia"/>
        </w:rPr>
      </w:pPr>
      <w:r>
        <w:rPr>
          <w:rFonts w:eastAsiaTheme="majorEastAsia"/>
          <w:kern w:val="24"/>
        </w:rPr>
        <w:t>图3-1</w:t>
      </w:r>
      <w:r>
        <w:rPr>
          <w:rFonts w:hint="eastAsia" w:eastAsiaTheme="majorEastAsia"/>
          <w:kern w:val="24"/>
        </w:rPr>
        <w:t>为载体配比</w:t>
      </w:r>
      <w:r>
        <w:rPr>
          <w:rFonts w:eastAsiaTheme="majorEastAsia"/>
          <w:szCs w:val="24"/>
        </w:rPr>
        <w:t>LA-0、LA-2、LA-4、LA-6、LA-8</w:t>
      </w:r>
      <w:r>
        <w:rPr>
          <w:rFonts w:eastAsiaTheme="majorEastAsia"/>
          <w:kern w:val="24"/>
        </w:rPr>
        <w:t>催化剂的XRD图，</w:t>
      </w:r>
      <w:r>
        <w:rPr>
          <w:rFonts w:hint="eastAsia" w:eastAsiaTheme="majorEastAsia"/>
          <w:kern w:val="24"/>
          <w:lang w:val="en-US" w:eastAsia="zh-CN"/>
        </w:rPr>
        <w:t>由图可知</w:t>
      </w:r>
      <w:r>
        <w:rPr>
          <w:rFonts w:eastAsiaTheme="majorEastAsia"/>
          <w:kern w:val="24"/>
        </w:rPr>
        <w:t>所有催化剂在2</w:t>
      </w:r>
      <w:r>
        <w:rPr>
          <w:rFonts w:eastAsiaTheme="majorEastAsia"/>
          <w:kern w:val="24"/>
          <w:lang w:val="el-GR"/>
        </w:rPr>
        <w:t>θ</w:t>
      </w:r>
      <w:r>
        <w:rPr>
          <w:rFonts w:eastAsiaTheme="majorEastAsia"/>
          <w:kern w:val="24"/>
        </w:rPr>
        <w:t>=43°</w:t>
      </w:r>
      <w:r>
        <w:rPr>
          <w:rFonts w:hint="eastAsia" w:eastAsiaTheme="majorEastAsia"/>
          <w:kern w:val="24"/>
          <w:lang w:eastAsia="zh-CN"/>
        </w:rPr>
        <w:t>、</w:t>
      </w:r>
      <w:r>
        <w:rPr>
          <w:rFonts w:eastAsiaTheme="majorEastAsia"/>
          <w:kern w:val="24"/>
        </w:rPr>
        <w:t>63°左右分别有一个衍射峰，这是MgO载体特征峰</w:t>
      </w:r>
      <w:r>
        <w:rPr>
          <w:rFonts w:hint="eastAsia" w:eastAsiaTheme="majorEastAsia"/>
          <w:kern w:val="24"/>
          <w:lang w:eastAsia="zh-CN"/>
        </w:rPr>
        <w:t>；</w:t>
      </w:r>
      <w:r>
        <w:rPr>
          <w:rFonts w:eastAsiaTheme="majorEastAsia"/>
          <w:kern w:val="24"/>
        </w:rPr>
        <w:t>催化剂在2</w:t>
      </w:r>
      <w:r>
        <w:rPr>
          <w:rFonts w:eastAsiaTheme="majorEastAsia"/>
          <w:kern w:val="24"/>
          <w:lang w:val="el-GR"/>
        </w:rPr>
        <w:t>θ</w:t>
      </w:r>
      <w:r>
        <w:rPr>
          <w:rFonts w:eastAsiaTheme="majorEastAsia"/>
          <w:kern w:val="24"/>
        </w:rPr>
        <w:t>=37°可以观察到CuO衍射峰，说明在此温度下CuO未完全还原成Cu单质</w:t>
      </w:r>
      <w:r>
        <w:rPr>
          <w:rFonts w:hint="eastAsia" w:eastAsiaTheme="majorEastAsia"/>
          <w:kern w:val="24"/>
        </w:rPr>
        <w:t>全部催化剂均无金属Cu的峰，在</w:t>
      </w:r>
      <w:r>
        <w:rPr>
          <w:rFonts w:eastAsiaTheme="majorEastAsia"/>
          <w:kern w:val="24"/>
        </w:rPr>
        <w:t>2</w:t>
      </w:r>
      <w:r>
        <w:rPr>
          <w:rFonts w:eastAsiaTheme="majorEastAsia"/>
          <w:kern w:val="24"/>
          <w:lang w:val="el-GR"/>
        </w:rPr>
        <w:t>θ</w:t>
      </w:r>
      <w:r>
        <w:rPr>
          <w:rFonts w:eastAsiaTheme="majorEastAsia"/>
          <w:kern w:val="24"/>
        </w:rPr>
        <w:t>=</w:t>
      </w:r>
      <w:r>
        <w:rPr>
          <w:rFonts w:hint="eastAsia" w:eastAsiaTheme="majorEastAsia"/>
          <w:kern w:val="24"/>
        </w:rPr>
        <w:t>29</w:t>
      </w:r>
      <w:r>
        <w:rPr>
          <w:rFonts w:eastAsiaTheme="majorEastAsia"/>
          <w:kern w:val="24"/>
        </w:rPr>
        <w:t>°</w:t>
      </w:r>
      <w:r>
        <w:rPr>
          <w:rFonts w:hint="eastAsia" w:eastAsiaTheme="majorEastAsia"/>
          <w:kern w:val="24"/>
        </w:rPr>
        <w:t>左右分别有多个衍射峰，这是La</w:t>
      </w:r>
      <w:r>
        <w:rPr>
          <w:rFonts w:hint="eastAsia" w:eastAsiaTheme="majorEastAsia"/>
          <w:kern w:val="24"/>
          <w:vertAlign w:val="subscript"/>
        </w:rPr>
        <w:t>2</w:t>
      </w:r>
      <w:r>
        <w:rPr>
          <w:rFonts w:hint="eastAsia" w:eastAsiaTheme="majorEastAsia"/>
          <w:kern w:val="24"/>
        </w:rPr>
        <w:t>O</w:t>
      </w:r>
      <w:r>
        <w:rPr>
          <w:rFonts w:hint="eastAsia" w:eastAsiaTheme="majorEastAsia"/>
          <w:kern w:val="24"/>
          <w:vertAlign w:val="subscript"/>
        </w:rPr>
        <w:t>3</w:t>
      </w:r>
      <w:r>
        <w:rPr>
          <w:rFonts w:hint="eastAsia" w:eastAsiaTheme="majorEastAsia"/>
          <w:kern w:val="24"/>
        </w:rPr>
        <w:t>载体特征峰</w:t>
      </w:r>
      <w:r>
        <w:rPr>
          <w:rFonts w:hint="eastAsia" w:eastAsiaTheme="majorEastAsia"/>
          <w:kern w:val="24"/>
          <w:lang w:eastAsia="zh-CN"/>
        </w:rPr>
        <w:t>。</w:t>
      </w:r>
      <w:r>
        <w:rPr>
          <w:rFonts w:hint="eastAsia" w:eastAsiaTheme="majorEastAsia"/>
          <w:kern w:val="24"/>
        </w:rPr>
        <w:t>说明硫酸铜溶液的浸渍、马弗炉的煅烧对载体造成破坏</w:t>
      </w:r>
      <w:r>
        <w:rPr>
          <w:rFonts w:eastAsiaTheme="majorEastAsia"/>
          <w:kern w:val="24"/>
        </w:rPr>
        <w:t>。LA-8和LA-6时峰最尖锐，且峰面积最大</w:t>
      </w:r>
      <w:r>
        <w:rPr>
          <w:rFonts w:hint="eastAsia" w:eastAsiaTheme="majorEastAsia"/>
          <w:kern w:val="24"/>
          <w:lang w:eastAsia="zh-CN"/>
        </w:rPr>
        <w:t>，</w:t>
      </w:r>
      <w:r>
        <w:rPr>
          <w:rFonts w:hint="eastAsia" w:eastAsiaTheme="majorEastAsia"/>
          <w:kern w:val="24"/>
        </w:rPr>
        <w:t>说明Cu在载体表面高度分散。</w:t>
      </w:r>
    </w:p>
    <w:p>
      <w:pPr>
        <w:ind w:firstLine="0" w:firstLineChars="0"/>
        <w:jc w:val="center"/>
        <w:rPr>
          <w:rFonts w:cs="Times New Roman" w:eastAsiaTheme="majorEastAsia"/>
        </w:rPr>
      </w:pPr>
      <w:r>
        <w:rPr>
          <w:rFonts w:cs="Times New Roman" w:eastAsiaTheme="majorEastAsia"/>
        </w:rPr>
        <w:drawing>
          <wp:inline distT="0" distB="0" distL="114300" distR="114300">
            <wp:extent cx="2948305" cy="2578735"/>
            <wp:effectExtent l="0" t="0" r="8255" b="12065"/>
            <wp:docPr id="4" name="图片 4" descr="微信图片_2024042021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40420212323"/>
                    <pic:cNvPicPr>
                      <a:picLocks noChangeAspect="1"/>
                    </pic:cNvPicPr>
                  </pic:nvPicPr>
                  <pic:blipFill>
                    <a:blip r:embed="rId44"/>
                    <a:srcRect l="-5053" t="38819"/>
                    <a:stretch>
                      <a:fillRect/>
                    </a:stretch>
                  </pic:blipFill>
                  <pic:spPr>
                    <a:xfrm>
                      <a:off x="0" y="0"/>
                      <a:ext cx="2948305" cy="2578735"/>
                    </a:xfrm>
                    <a:prstGeom prst="rect">
                      <a:avLst/>
                    </a:prstGeom>
                  </pic:spPr>
                </pic:pic>
              </a:graphicData>
            </a:graphic>
          </wp:inline>
        </w:drawing>
      </w:r>
    </w:p>
    <w:p>
      <w:pPr>
        <w:ind w:firstLine="0" w:firstLineChars="0"/>
        <w:jc w:val="center"/>
        <w:rPr>
          <w:rFonts w:cs="Times New Roman" w:eastAsiaTheme="majorEastAsia"/>
          <w:sz w:val="21"/>
        </w:rPr>
      </w:pPr>
      <w:r>
        <w:rPr>
          <w:rFonts w:cs="Times New Roman" w:eastAsiaTheme="majorEastAsia"/>
          <w:sz w:val="21"/>
        </w:rPr>
        <w:t>图3-1 XRD粉末衍射图</w:t>
      </w:r>
    </w:p>
    <w:p>
      <w:pPr>
        <w:ind w:firstLine="0" w:firstLineChars="0"/>
        <w:jc w:val="center"/>
        <w:rPr>
          <w:rFonts w:cs="Times New Roman" w:eastAsiaTheme="majorEastAsia"/>
        </w:rPr>
      </w:pPr>
      <w:r>
        <w:rPr>
          <w:rFonts w:cs="Times New Roman" w:eastAsiaTheme="majorEastAsia"/>
          <w:sz w:val="21"/>
        </w:rPr>
        <w:t>Figure 3-</w:t>
      </w:r>
      <w:r>
        <w:rPr>
          <w:rFonts w:hint="eastAsia" w:cs="Times New Roman" w:eastAsiaTheme="majorEastAsia"/>
          <w:sz w:val="21"/>
        </w:rPr>
        <w:t>1</w:t>
      </w:r>
      <w:r>
        <w:rPr>
          <w:rFonts w:cs="Times New Roman" w:eastAsiaTheme="majorEastAsia"/>
          <w:sz w:val="21"/>
        </w:rPr>
        <w:t xml:space="preserve"> XRD powder diffraction pattern</w:t>
      </w:r>
    </w:p>
    <w:p>
      <w:pPr>
        <w:pStyle w:val="3"/>
        <w:spacing w:before="156" w:after="156"/>
      </w:pPr>
      <w:bookmarkStart w:id="75" w:name="_Toc18966"/>
      <w:r>
        <w:t>3.</w:t>
      </w:r>
      <w:r>
        <w:rPr>
          <w:rFonts w:hint="eastAsia"/>
        </w:rPr>
        <w:t>2</w:t>
      </w:r>
      <w:r>
        <w:t xml:space="preserve"> 催化剂的BET表征结果</w:t>
      </w:r>
      <w:bookmarkEnd w:id="75"/>
    </w:p>
    <w:p>
      <w:pPr>
        <w:ind w:firstLine="480"/>
        <w:rPr>
          <w:rFonts w:cs="Times New Roman" w:eastAsiaTheme="majorEastAsia"/>
        </w:rPr>
      </w:pPr>
      <w:r>
        <w:rPr>
          <w:rFonts w:cs="Times New Roman" w:eastAsiaTheme="majorEastAsia"/>
        </w:rPr>
        <w:t>图3-2为</w:t>
      </w:r>
      <w:r>
        <w:rPr>
          <w:rFonts w:hint="eastAsia" w:cs="Times New Roman" w:eastAsiaTheme="majorEastAsia"/>
        </w:rPr>
        <w:t>Cu/MgO-</w:t>
      </w:r>
      <w:r>
        <w:rPr>
          <w:rFonts w:cs="Times New Roman" w:eastAsiaTheme="majorEastAsia"/>
        </w:rPr>
        <w:t>La</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3</w:t>
      </w:r>
      <w:r>
        <w:rPr>
          <w:rFonts w:hint="eastAsia" w:cs="Times New Roman" w:eastAsiaTheme="majorEastAsia"/>
        </w:rPr>
        <w:t>催化剂</w:t>
      </w:r>
      <w:r>
        <w:rPr>
          <w:rFonts w:cs="Times New Roman" w:eastAsiaTheme="majorEastAsia"/>
        </w:rPr>
        <w:t>的N</w:t>
      </w:r>
      <w:r>
        <w:rPr>
          <w:rFonts w:cs="Times New Roman" w:eastAsiaTheme="majorEastAsia"/>
          <w:vertAlign w:val="subscript"/>
        </w:rPr>
        <w:t>2</w:t>
      </w:r>
      <w:r>
        <w:rPr>
          <w:rFonts w:cs="Times New Roman" w:eastAsiaTheme="majorEastAsia"/>
        </w:rPr>
        <w:t>-吸附脱附等温线，</w:t>
      </w:r>
      <w:r>
        <w:rPr>
          <w:rFonts w:hint="eastAsia" w:cs="Times New Roman" w:eastAsiaTheme="majorEastAsia"/>
        </w:rPr>
        <w:t>比表面积和孔径是衡量催化剂性能好坏的重要指标，</w:t>
      </w:r>
      <w:r>
        <w:rPr>
          <w:rFonts w:cs="Times New Roman" w:eastAsiaTheme="majorEastAsia"/>
        </w:rPr>
        <w:t>横</w:t>
      </w:r>
      <w:r>
        <w:rPr>
          <w:rFonts w:hint="eastAsia" w:cs="Times New Roman" w:eastAsiaTheme="majorEastAsia"/>
          <w:lang w:val="en-US" w:eastAsia="zh-CN"/>
        </w:rPr>
        <w:t>坐标代表</w:t>
      </w:r>
      <w:r>
        <w:rPr>
          <w:rFonts w:cs="Times New Roman" w:eastAsiaTheme="majorEastAsia"/>
        </w:rPr>
        <w:t>相对压力</w:t>
      </w:r>
      <w:r>
        <w:rPr>
          <w:rFonts w:hint="eastAsia" w:cs="Times New Roman" w:eastAsiaTheme="majorEastAsia"/>
          <w:lang w:eastAsia="zh-CN"/>
        </w:rPr>
        <w:t>，</w:t>
      </w:r>
      <w:r>
        <w:rPr>
          <w:rFonts w:cs="Times New Roman" w:eastAsiaTheme="majorEastAsia"/>
        </w:rPr>
        <w:t>纵</w:t>
      </w:r>
      <w:r>
        <w:rPr>
          <w:rFonts w:hint="eastAsia" w:cs="Times New Roman" w:eastAsiaTheme="majorEastAsia"/>
          <w:lang w:val="en-US" w:eastAsia="zh-CN"/>
        </w:rPr>
        <w:t>坐标代表</w:t>
      </w:r>
      <w:r>
        <w:rPr>
          <w:rFonts w:cs="Times New Roman" w:eastAsiaTheme="majorEastAsia"/>
        </w:rPr>
        <w:t>N</w:t>
      </w:r>
      <w:r>
        <w:rPr>
          <w:rFonts w:cs="Times New Roman" w:eastAsiaTheme="majorEastAsia"/>
          <w:vertAlign w:val="subscript"/>
        </w:rPr>
        <w:t>2</w:t>
      </w:r>
      <w:r>
        <w:rPr>
          <w:rFonts w:cs="Times New Roman" w:eastAsiaTheme="majorEastAsia"/>
        </w:rPr>
        <w:t>吸附量。</w:t>
      </w:r>
      <w:r>
        <w:rPr>
          <w:rFonts w:hint="eastAsia" w:cs="Times New Roman" w:eastAsiaTheme="majorEastAsia"/>
        </w:rPr>
        <w:t>从图中可以看到，所有曲线都呈现出IV形等温线的特征。在相对压力0.7</w:t>
      </w:r>
      <w:r>
        <w:rPr>
          <w:rFonts w:hint="eastAsia" w:cs="Times New Roman" w:eastAsiaTheme="majorEastAsia"/>
          <w:lang w:val="en-US" w:eastAsia="zh-CN"/>
        </w:rPr>
        <w:t>以下</w:t>
      </w:r>
      <w:r>
        <w:rPr>
          <w:rFonts w:hint="eastAsia" w:cs="Times New Roman" w:eastAsiaTheme="majorEastAsia"/>
        </w:rPr>
        <w:t>内，吸附量缓慢增加；而在0.7</w:t>
      </w:r>
      <w:r>
        <w:rPr>
          <w:rFonts w:hint="eastAsia" w:cs="Times New Roman" w:eastAsiaTheme="majorEastAsia"/>
          <w:lang w:val="en-US" w:eastAsia="zh-CN"/>
        </w:rPr>
        <w:t>以上</w:t>
      </w:r>
      <w:r>
        <w:rPr>
          <w:rFonts w:hint="eastAsia" w:cs="Times New Roman" w:eastAsiaTheme="majorEastAsia"/>
        </w:rPr>
        <w:t>范围内，曲线急剧上升，并出现了一个不均匀的滞后环。这种现象是由于催化剂平行板结构粒子堆积形成的狭缝孔所导致的。</w:t>
      </w:r>
      <w:r>
        <w:rPr>
          <w:rFonts w:hint="eastAsia" w:cs="Times New Roman" w:eastAsiaTheme="majorEastAsia"/>
          <w:lang w:val="en-US" w:eastAsia="zh-CN"/>
        </w:rPr>
        <w:t>该</w:t>
      </w:r>
      <w:r>
        <w:rPr>
          <w:rFonts w:hint="eastAsia" w:cs="Times New Roman" w:eastAsiaTheme="majorEastAsia"/>
        </w:rPr>
        <w:t>类催化剂孔径在2-7 nm，孔径为介孔（2～50 nm），比表面积和</w:t>
      </w:r>
      <w:r>
        <w:rPr>
          <w:rFonts w:cs="Times New Roman" w:eastAsiaTheme="majorEastAsia"/>
        </w:rPr>
        <w:t>N</w:t>
      </w:r>
      <w:r>
        <w:rPr>
          <w:rFonts w:cs="Times New Roman" w:eastAsiaTheme="majorEastAsia"/>
          <w:vertAlign w:val="subscript"/>
        </w:rPr>
        <w:t>2</w:t>
      </w:r>
      <w:r>
        <w:rPr>
          <w:rFonts w:cs="Times New Roman" w:eastAsiaTheme="majorEastAsia"/>
        </w:rPr>
        <w:t>吸附量</w:t>
      </w:r>
      <w:r>
        <w:rPr>
          <w:rFonts w:hint="eastAsia" w:cs="Times New Roman" w:eastAsiaTheme="majorEastAsia"/>
        </w:rPr>
        <w:t>比较：</w:t>
      </w:r>
      <w:r>
        <w:rPr>
          <w:rFonts w:cs="Times New Roman" w:eastAsiaTheme="majorEastAsia"/>
        </w:rPr>
        <w:t>La-0&gt;La-8&gt;La-4&gt;La-6&gt;La-2</w:t>
      </w:r>
      <w:r>
        <w:rPr>
          <w:rStyle w:val="20"/>
          <w:rFonts w:hint="eastAsia" w:cs="Times New Roman" w:eastAsiaTheme="majorEastAsia"/>
        </w:rPr>
        <w:t>，</w:t>
      </w:r>
      <w:r>
        <w:rPr>
          <w:rStyle w:val="20"/>
          <w:rFonts w:hint="eastAsia" w:ascii="宋体" w:hAnsi="宋体"/>
          <w:sz w:val="24"/>
          <w:szCs w:val="24"/>
        </w:rPr>
        <w:t>其中</w:t>
      </w:r>
      <w:r>
        <w:rPr>
          <w:rFonts w:cs="Times New Roman" w:eastAsiaTheme="majorEastAsia"/>
        </w:rPr>
        <w:t>La-8</w:t>
      </w:r>
      <w:r>
        <w:rPr>
          <w:rStyle w:val="20"/>
          <w:rFonts w:hint="eastAsia" w:cs="Times New Roman" w:eastAsiaTheme="majorEastAsia"/>
          <w:sz w:val="24"/>
          <w:szCs w:val="24"/>
        </w:rPr>
        <w:t>在含镧催化剂中化学吸附</w:t>
      </w:r>
      <w:r>
        <w:rPr>
          <w:rFonts w:cs="Times New Roman" w:eastAsiaTheme="majorEastAsia"/>
        </w:rPr>
        <w:t>脱附</w:t>
      </w:r>
      <w:r>
        <w:rPr>
          <w:rFonts w:hint="eastAsia" w:cs="Times New Roman" w:eastAsiaTheme="majorEastAsia"/>
        </w:rPr>
        <w:t>性能突出。</w:t>
      </w:r>
      <w:r>
        <w:rPr>
          <w:rFonts w:hint="eastAsia" w:cs="Times New Roman" w:eastAsiaTheme="majorEastAsia"/>
        </w:rPr>
        <w:br w:type="page"/>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5"/>
        <w:gridCol w:w="4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4785" w:type="dxa"/>
            <w:vAlign w:val="center"/>
          </w:tcPr>
          <w:p>
            <w:pPr>
              <w:ind w:firstLine="0" w:firstLineChars="0"/>
              <w:jc w:val="right"/>
              <w:rPr>
                <w:rFonts w:cs="Times New Roman" w:eastAsiaTheme="majorEastAsia"/>
                <w:sz w:val="21"/>
                <w:lang w:eastAsia="en-US"/>
              </w:rPr>
            </w:pPr>
            <w:r>
              <w:rPr>
                <w:rFonts w:hint="eastAsia" w:cs="Times New Roman" w:eastAsiaTheme="majorEastAsia"/>
                <w:sz w:val="21"/>
                <w:lang w:eastAsia="en-US"/>
              </w:rPr>
              <w:drawing>
                <wp:inline distT="0" distB="0" distL="114300" distR="114300">
                  <wp:extent cx="2291715" cy="2696210"/>
                  <wp:effectExtent l="0" t="0" r="9525" b="1270"/>
                  <wp:docPr id="7" name="图片 7" descr="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et"/>
                          <pic:cNvPicPr>
                            <a:picLocks noChangeAspect="1"/>
                          </pic:cNvPicPr>
                        </pic:nvPicPr>
                        <pic:blipFill>
                          <a:blip r:embed="rId45"/>
                          <a:stretch>
                            <a:fillRect/>
                          </a:stretch>
                        </pic:blipFill>
                        <pic:spPr>
                          <a:xfrm>
                            <a:off x="0" y="0"/>
                            <a:ext cx="2291715" cy="2696210"/>
                          </a:xfrm>
                          <a:prstGeom prst="rect">
                            <a:avLst/>
                          </a:prstGeom>
                        </pic:spPr>
                      </pic:pic>
                    </a:graphicData>
                  </a:graphic>
                </wp:inline>
              </w:drawing>
            </w:r>
          </w:p>
        </w:tc>
        <w:tc>
          <w:tcPr>
            <w:tcW w:w="4785" w:type="dxa"/>
          </w:tcPr>
          <w:p>
            <w:pPr>
              <w:ind w:firstLine="0" w:firstLineChars="0"/>
              <w:jc w:val="left"/>
              <w:rPr>
                <w:rFonts w:cs="Times New Roman" w:eastAsiaTheme="majorEastAsia"/>
                <w:sz w:val="21"/>
                <w:lang w:eastAsia="en-US"/>
              </w:rPr>
            </w:pPr>
            <w:r>
              <w:rPr>
                <w:rFonts w:hint="eastAsia" w:cs="Times New Roman" w:eastAsiaTheme="majorEastAsia"/>
                <w:sz w:val="21"/>
                <w:lang w:eastAsia="en-US"/>
              </w:rPr>
              <w:drawing>
                <wp:inline distT="0" distB="0" distL="114300" distR="114300">
                  <wp:extent cx="2268855" cy="2662555"/>
                  <wp:effectExtent l="0" t="0" r="1905" b="4445"/>
                  <wp:docPr id="10" name="图片 10" descr="b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et1"/>
                          <pic:cNvPicPr>
                            <a:picLocks noChangeAspect="1"/>
                          </pic:cNvPicPr>
                        </pic:nvPicPr>
                        <pic:blipFill>
                          <a:blip r:embed="rId46"/>
                          <a:stretch>
                            <a:fillRect/>
                          </a:stretch>
                        </pic:blipFill>
                        <pic:spPr>
                          <a:xfrm>
                            <a:off x="0" y="0"/>
                            <a:ext cx="2268855" cy="266255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570" w:type="dxa"/>
            <w:gridSpan w:val="2"/>
          </w:tcPr>
          <w:p>
            <w:pPr>
              <w:ind w:firstLine="0" w:firstLineChars="0"/>
              <w:jc w:val="center"/>
              <w:rPr>
                <w:rFonts w:cs="Times New Roman"/>
                <w:color w:val="000000"/>
                <w:sz w:val="21"/>
                <w:lang w:eastAsia="en-US"/>
              </w:rPr>
            </w:pPr>
            <w:r>
              <w:rPr>
                <w:rFonts w:hint="eastAsia" w:ascii="宋体" w:hAnsi="宋体"/>
                <w:sz w:val="21"/>
                <w:lang w:eastAsia="en-US" w:bidi="ar"/>
              </w:rPr>
              <w:t>图</w:t>
            </w:r>
            <w:r>
              <w:rPr>
                <w:rFonts w:cs="Times New Roman"/>
                <w:sz w:val="21"/>
                <w:lang w:eastAsia="en-US" w:bidi="ar"/>
              </w:rPr>
              <w:t>3-2 N</w:t>
            </w:r>
            <w:r>
              <w:rPr>
                <w:rFonts w:cs="Times New Roman"/>
                <w:sz w:val="21"/>
                <w:vertAlign w:val="subscript"/>
                <w:lang w:eastAsia="en-US" w:bidi="ar"/>
              </w:rPr>
              <w:t>2</w:t>
            </w:r>
            <w:r>
              <w:rPr>
                <w:rFonts w:cs="Times New Roman"/>
                <w:sz w:val="21"/>
                <w:lang w:eastAsia="en-US" w:bidi="ar"/>
              </w:rPr>
              <w:t>-</w:t>
            </w:r>
            <w:r>
              <w:rPr>
                <w:rFonts w:hint="eastAsia" w:ascii="宋体" w:hAnsi="宋体"/>
                <w:sz w:val="21"/>
                <w:lang w:eastAsia="en-US" w:bidi="ar"/>
              </w:rPr>
              <w:t>吸附脱附等温线</w:t>
            </w:r>
          </w:p>
          <w:p>
            <w:pPr>
              <w:ind w:firstLine="0" w:firstLineChars="0"/>
              <w:jc w:val="center"/>
              <w:rPr>
                <w:rFonts w:cs="Times New Roman" w:eastAsiaTheme="majorEastAsia"/>
                <w:sz w:val="21"/>
                <w:lang w:eastAsia="en-US"/>
              </w:rPr>
            </w:pPr>
            <w:r>
              <w:rPr>
                <w:rFonts w:cs="Times New Roman"/>
                <w:sz w:val="21"/>
                <w:lang w:eastAsia="en-US" w:bidi="ar"/>
              </w:rPr>
              <w:t>Figure 3-2 N</w:t>
            </w:r>
            <w:r>
              <w:rPr>
                <w:rFonts w:cs="Times New Roman"/>
                <w:sz w:val="21"/>
                <w:vertAlign w:val="subscript"/>
                <w:lang w:eastAsia="en-US" w:bidi="ar"/>
              </w:rPr>
              <w:t>2</w:t>
            </w:r>
            <w:r>
              <w:rPr>
                <w:rFonts w:cs="Times New Roman"/>
                <w:sz w:val="21"/>
                <w:lang w:eastAsia="en-US" w:bidi="ar"/>
              </w:rPr>
              <w:t>-adsorption desorption isotherm</w:t>
            </w:r>
          </w:p>
        </w:tc>
      </w:tr>
    </w:tbl>
    <w:p>
      <w:pPr>
        <w:pStyle w:val="3"/>
        <w:spacing w:before="156" w:after="156"/>
      </w:pPr>
      <w:bookmarkStart w:id="76" w:name="_Toc686"/>
      <w:bookmarkStart w:id="77" w:name="_Toc135997091"/>
      <w:r>
        <w:t>3.</w:t>
      </w:r>
      <w:r>
        <w:rPr>
          <w:rFonts w:hint="eastAsia"/>
        </w:rPr>
        <w:t>3</w:t>
      </w:r>
      <w:r>
        <w:t xml:space="preserve"> 催化剂的NH</w:t>
      </w:r>
      <w:r>
        <w:rPr>
          <w:vertAlign w:val="subscript"/>
        </w:rPr>
        <w:t>3</w:t>
      </w:r>
      <w:r>
        <w:t>-TPD表征结果</w:t>
      </w:r>
      <w:bookmarkEnd w:id="76"/>
      <w:bookmarkEnd w:id="77"/>
    </w:p>
    <w:p>
      <w:pPr>
        <w:ind w:firstLine="480"/>
        <w:rPr>
          <w:rFonts w:cs="Times New Roman" w:eastAsiaTheme="majorEastAsia"/>
        </w:rPr>
      </w:pPr>
      <w:r>
        <w:rPr>
          <w:rFonts w:cs="Times New Roman" w:eastAsiaTheme="majorEastAsia"/>
        </w:rPr>
        <w:t>采用NH</w:t>
      </w:r>
      <w:r>
        <w:rPr>
          <w:rFonts w:cs="Times New Roman" w:eastAsiaTheme="majorEastAsia"/>
          <w:vertAlign w:val="subscript"/>
        </w:rPr>
        <w:t>3</w:t>
      </w:r>
      <w:r>
        <w:rPr>
          <w:rFonts w:cs="Times New Roman" w:eastAsiaTheme="majorEastAsia"/>
        </w:rPr>
        <w:t>-TPD方法对催化剂进行酸性表征，从图中可以看出，所有催化剂在200~400℃间均有一个较宽的脱附峰，表明催化剂表明酸性位点分布较广，300℃</w:t>
      </w:r>
      <w:r>
        <w:rPr>
          <w:rFonts w:hint="eastAsia" w:cs="Times New Roman" w:eastAsiaTheme="majorEastAsia"/>
          <w:lang w:val="en-US" w:eastAsia="zh-CN"/>
        </w:rPr>
        <w:t>以下</w:t>
      </w:r>
      <w:r>
        <w:rPr>
          <w:rFonts w:cs="Times New Roman" w:eastAsiaTheme="majorEastAsia"/>
        </w:rPr>
        <w:t>NH</w:t>
      </w:r>
      <w:r>
        <w:rPr>
          <w:rFonts w:cs="Times New Roman" w:eastAsiaTheme="majorEastAsia"/>
          <w:vertAlign w:val="subscript"/>
        </w:rPr>
        <w:t>3</w:t>
      </w:r>
      <w:r>
        <w:rPr>
          <w:rFonts w:cs="Times New Roman" w:eastAsiaTheme="majorEastAsia"/>
        </w:rPr>
        <w:t>的脱附峰是弱酸位，300~500℃是中强酸位，500℃以上是强酸位。</w:t>
      </w:r>
      <w:r>
        <w:rPr>
          <w:rFonts w:hint="eastAsia" w:cs="Times New Roman" w:eastAsiaTheme="majorEastAsia"/>
          <w:lang w:val="en-US" w:eastAsia="zh-CN"/>
        </w:rPr>
        <w:t>数据表明</w:t>
      </w:r>
      <w:r>
        <w:rPr>
          <w:rFonts w:cs="Times New Roman" w:eastAsiaTheme="majorEastAsia"/>
        </w:rPr>
        <w:t>所有的催化剂上主要是部分弱酸位以及中强酸位的存在。</w:t>
      </w:r>
      <w:r>
        <w:rPr>
          <w:rFonts w:hint="eastAsia" w:cs="Times New Roman" w:eastAsiaTheme="majorEastAsia"/>
        </w:rPr>
        <w:t>五种催化剂在300~350℃均有一个脱附峰，这归属于催化剂中强酸中心上NH</w:t>
      </w:r>
      <w:r>
        <w:rPr>
          <w:rFonts w:hint="eastAsia" w:cs="Times New Roman" w:eastAsiaTheme="majorEastAsia"/>
          <w:vertAlign w:val="subscript"/>
        </w:rPr>
        <w:t>3</w:t>
      </w:r>
      <w:r>
        <w:rPr>
          <w:rFonts w:hint="eastAsia" w:cs="Times New Roman" w:eastAsiaTheme="majorEastAsia"/>
        </w:rPr>
        <w:t>的脱附，且峰面占主体地位，说明催化剂对NH</w:t>
      </w:r>
      <w:r>
        <w:rPr>
          <w:rFonts w:hint="eastAsia" w:cs="Times New Roman" w:eastAsiaTheme="majorEastAsia"/>
          <w:vertAlign w:val="subscript"/>
        </w:rPr>
        <w:t>3</w:t>
      </w:r>
      <w:r>
        <w:rPr>
          <w:rFonts w:hint="eastAsia" w:cs="Times New Roman" w:eastAsiaTheme="majorEastAsia"/>
        </w:rPr>
        <w:t>主要呈中强酸。LA-0峰面积最大，LA-8峰面积最小，这对应的是催化剂在强酸中心上NH</w:t>
      </w:r>
      <w:r>
        <w:rPr>
          <w:rFonts w:hint="eastAsia" w:cs="Times New Roman" w:eastAsiaTheme="majorEastAsia"/>
          <w:vertAlign w:val="subscript"/>
        </w:rPr>
        <w:t>3</w:t>
      </w:r>
      <w:r>
        <w:rPr>
          <w:rFonts w:hint="eastAsia" w:cs="Times New Roman" w:eastAsiaTheme="majorEastAsia"/>
        </w:rPr>
        <w:t>的脱附。</w:t>
      </w:r>
      <w:r>
        <w:rPr>
          <w:rFonts w:cs="Times New Roman" w:eastAsiaTheme="majorEastAsia"/>
        </w:rPr>
        <w:t>400℃后，NH</w:t>
      </w:r>
      <w:r>
        <w:rPr>
          <w:rFonts w:cs="Times New Roman" w:eastAsiaTheme="majorEastAsia"/>
          <w:vertAlign w:val="subscript"/>
        </w:rPr>
        <w:t>3</w:t>
      </w:r>
      <w:r>
        <w:rPr>
          <w:rFonts w:cs="Times New Roman" w:eastAsiaTheme="majorEastAsia"/>
        </w:rPr>
        <w:t>脱附量随着脱附热的升高而减小，温度越高Cu表面的酸性位点中和能力越强，酸性越</w:t>
      </w:r>
      <w:r>
        <w:rPr>
          <w:rFonts w:hint="eastAsia" w:cs="Times New Roman" w:eastAsiaTheme="majorEastAsia"/>
        </w:rPr>
        <w:t>弱</w:t>
      </w:r>
      <w:r>
        <w:rPr>
          <w:rFonts w:cs="Times New Roman" w:eastAsiaTheme="majorEastAsia"/>
        </w:rPr>
        <w:t>。每克催化剂总酸量排序为：</w:t>
      </w:r>
      <w:r>
        <w:rPr>
          <w:rFonts w:cs="Times New Roman" w:eastAsiaTheme="majorEastAsia"/>
          <w:szCs w:val="24"/>
          <w:lang w:bidi="ar"/>
        </w:rPr>
        <w:t>LA-0</w:t>
      </w:r>
      <w:r>
        <w:rPr>
          <w:rFonts w:cs="Times New Roman" w:eastAsiaTheme="majorEastAsia"/>
        </w:rPr>
        <w:t>&gt;</w:t>
      </w:r>
      <w:r>
        <w:rPr>
          <w:rFonts w:cs="Times New Roman" w:eastAsiaTheme="majorEastAsia"/>
          <w:szCs w:val="24"/>
          <w:lang w:bidi="ar"/>
        </w:rPr>
        <w:t>LA-4</w:t>
      </w:r>
      <w:r>
        <w:rPr>
          <w:rFonts w:cs="Times New Roman" w:eastAsiaTheme="majorEastAsia"/>
        </w:rPr>
        <w:t>&gt;</w:t>
      </w:r>
      <w:r>
        <w:rPr>
          <w:rFonts w:cs="Times New Roman" w:eastAsiaTheme="majorEastAsia"/>
          <w:szCs w:val="24"/>
          <w:lang w:bidi="ar"/>
        </w:rPr>
        <w:t>LA-2</w:t>
      </w:r>
      <w:r>
        <w:rPr>
          <w:rFonts w:cs="Times New Roman" w:eastAsiaTheme="majorEastAsia"/>
        </w:rPr>
        <w:t>&gt;</w:t>
      </w:r>
      <w:r>
        <w:rPr>
          <w:rFonts w:cs="Times New Roman" w:eastAsiaTheme="majorEastAsia"/>
          <w:szCs w:val="24"/>
          <w:lang w:bidi="ar"/>
        </w:rPr>
        <w:t>LA-6</w:t>
      </w:r>
      <w:r>
        <w:rPr>
          <w:rFonts w:cs="Times New Roman" w:eastAsiaTheme="majorEastAsia"/>
        </w:rPr>
        <w:t>&gt;</w:t>
      </w:r>
      <w:r>
        <w:rPr>
          <w:rFonts w:cs="Times New Roman" w:eastAsiaTheme="majorEastAsia"/>
          <w:szCs w:val="24"/>
          <w:lang w:bidi="ar"/>
        </w:rPr>
        <w:t>LA-8</w:t>
      </w:r>
      <w:r>
        <w:rPr>
          <w:rFonts w:cs="Times New Roman" w:eastAsiaTheme="majorEastAsia"/>
        </w:rPr>
        <w:t>。综上，催化剂呈弱酸性</w:t>
      </w:r>
      <w:r>
        <w:rPr>
          <w:rFonts w:hint="eastAsia" w:cs="Times New Roman" w:eastAsiaTheme="majorEastAsia"/>
        </w:rPr>
        <w:t>且LA-8酸性最弱</w:t>
      </w:r>
      <w:r>
        <w:rPr>
          <w:rFonts w:cs="Times New Roman" w:eastAsiaTheme="majorEastAsia"/>
        </w:rPr>
        <w:t>。</w:t>
      </w:r>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93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Pr>
        <w:tc>
          <w:tcPr>
            <w:tcW w:w="9570" w:type="dxa"/>
          </w:tcPr>
          <w:p>
            <w:pPr>
              <w:ind w:firstLine="0" w:firstLineChars="0"/>
              <w:jc w:val="center"/>
              <w:rPr>
                <w:rFonts w:cs="Times New Roman" w:eastAsiaTheme="majorEastAsia"/>
                <w:lang w:eastAsia="en-US"/>
              </w:rPr>
            </w:pPr>
            <w:r>
              <w:rPr>
                <w:rFonts w:hint="eastAsia" w:cs="Times New Roman" w:eastAsiaTheme="majorEastAsia"/>
                <w:lang w:eastAsia="en-US"/>
              </w:rPr>
              <w:drawing>
                <wp:inline distT="0" distB="0" distL="114300" distR="114300">
                  <wp:extent cx="2366010" cy="2639695"/>
                  <wp:effectExtent l="0" t="0" r="11430" b="12065"/>
                  <wp:docPr id="11" name="图片 11" descr="N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NH3"/>
                          <pic:cNvPicPr>
                            <a:picLocks noChangeAspect="1"/>
                          </pic:cNvPicPr>
                        </pic:nvPicPr>
                        <pic:blipFill>
                          <a:blip r:embed="rId47"/>
                          <a:stretch>
                            <a:fillRect/>
                          </a:stretch>
                        </pic:blipFill>
                        <pic:spPr>
                          <a:xfrm>
                            <a:off x="0" y="0"/>
                            <a:ext cx="2366010" cy="263969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cantSplit/>
        </w:trPr>
        <w:tc>
          <w:tcPr>
            <w:tcW w:w="9570" w:type="dxa"/>
          </w:tcPr>
          <w:p>
            <w:pPr>
              <w:ind w:firstLine="420"/>
              <w:jc w:val="center"/>
              <w:rPr>
                <w:rFonts w:cs="Times New Roman" w:eastAsiaTheme="majorEastAsia"/>
                <w:sz w:val="21"/>
                <w:lang w:eastAsia="en-US"/>
              </w:rPr>
            </w:pPr>
            <w:r>
              <w:rPr>
                <w:rFonts w:cs="Times New Roman" w:eastAsiaTheme="majorEastAsia"/>
                <w:sz w:val="21"/>
                <w:lang w:eastAsia="en-US"/>
              </w:rPr>
              <w:t>图3-</w:t>
            </w:r>
            <w:r>
              <w:rPr>
                <w:rFonts w:hint="eastAsia" w:cs="Times New Roman" w:eastAsiaTheme="majorEastAsia"/>
                <w:sz w:val="21"/>
                <w:lang w:eastAsia="en-US"/>
              </w:rPr>
              <w:t>3</w:t>
            </w:r>
            <w:r>
              <w:rPr>
                <w:rFonts w:cs="Times New Roman" w:eastAsiaTheme="majorEastAsia"/>
                <w:sz w:val="21"/>
                <w:lang w:eastAsia="en-US"/>
              </w:rPr>
              <w:t xml:space="preserve"> 催化剂种类LA-0、LA-2、LA-4、LA-6、LA-8下催化剂的NH</w:t>
            </w:r>
            <w:r>
              <w:rPr>
                <w:rFonts w:cs="Times New Roman" w:eastAsiaTheme="majorEastAsia"/>
                <w:sz w:val="21"/>
                <w:vertAlign w:val="subscript"/>
                <w:lang w:eastAsia="en-US"/>
              </w:rPr>
              <w:t>3</w:t>
            </w:r>
            <w:r>
              <w:rPr>
                <w:rFonts w:cs="Times New Roman" w:eastAsiaTheme="majorEastAsia"/>
                <w:sz w:val="21"/>
                <w:lang w:eastAsia="en-US"/>
              </w:rPr>
              <w:t>-TPD图</w:t>
            </w:r>
          </w:p>
          <w:p>
            <w:pPr>
              <w:ind w:firstLine="420"/>
              <w:jc w:val="center"/>
              <w:rPr>
                <w:rFonts w:cs="Times New Roman" w:eastAsiaTheme="majorEastAsia"/>
                <w:lang w:eastAsia="en-US"/>
              </w:rPr>
            </w:pPr>
            <w:r>
              <w:rPr>
                <w:rFonts w:cs="Times New Roman" w:eastAsiaTheme="majorEastAsia"/>
                <w:sz w:val="21"/>
                <w:lang w:eastAsia="en-US"/>
              </w:rPr>
              <w:t>Figure 3-</w:t>
            </w:r>
            <w:r>
              <w:rPr>
                <w:rFonts w:hint="eastAsia" w:cs="Times New Roman" w:eastAsiaTheme="majorEastAsia"/>
                <w:sz w:val="21"/>
                <w:lang w:eastAsia="en-US"/>
              </w:rPr>
              <w:t>3</w:t>
            </w:r>
            <w:r>
              <w:rPr>
                <w:rFonts w:cs="Times New Roman" w:eastAsiaTheme="majorEastAsia"/>
                <w:sz w:val="21"/>
                <w:lang w:eastAsia="en-US"/>
              </w:rPr>
              <w:t xml:space="preserve"> NH</w:t>
            </w:r>
            <w:r>
              <w:rPr>
                <w:rFonts w:cs="Times New Roman" w:eastAsiaTheme="majorEastAsia"/>
                <w:sz w:val="21"/>
                <w:vertAlign w:val="subscript"/>
                <w:lang w:eastAsia="en-US"/>
              </w:rPr>
              <w:t>3</w:t>
            </w:r>
            <w:r>
              <w:rPr>
                <w:rFonts w:cs="Times New Roman" w:eastAsiaTheme="majorEastAsia"/>
                <w:sz w:val="21"/>
                <w:lang w:eastAsia="en-US"/>
              </w:rPr>
              <w:t>-TPD of catalysts at LA-0、LA-2、LA-4、LA-6、LA-8</w:t>
            </w:r>
          </w:p>
        </w:tc>
      </w:tr>
    </w:tbl>
    <w:p>
      <w:pPr>
        <w:pStyle w:val="3"/>
        <w:spacing w:before="156" w:after="156"/>
      </w:pPr>
      <w:bookmarkStart w:id="78" w:name="_Toc26652"/>
      <w:bookmarkStart w:id="79" w:name="_Toc135997092"/>
      <w:r>
        <w:t>3.</w:t>
      </w:r>
      <w:r>
        <w:rPr>
          <w:rFonts w:hint="eastAsia"/>
        </w:rPr>
        <w:t>4</w:t>
      </w:r>
      <w:r>
        <w:t xml:space="preserve"> 催化剂的H</w:t>
      </w:r>
      <w:r>
        <w:rPr>
          <w:vertAlign w:val="subscript"/>
        </w:rPr>
        <w:t>2</w:t>
      </w:r>
      <w:r>
        <w:t>-TPR表征结果</w:t>
      </w:r>
      <w:bookmarkEnd w:id="78"/>
      <w:bookmarkEnd w:id="79"/>
    </w:p>
    <w:p>
      <w:pPr>
        <w:ind w:firstLine="480"/>
        <w:rPr>
          <w:rFonts w:hint="default" w:ascii="Times New Roman" w:hAnsi="Times New Roman" w:cs="Times New Roman" w:eastAsiaTheme="majorEastAsia"/>
          <w:sz w:val="24"/>
          <w:szCs w:val="24"/>
        </w:rPr>
      </w:pPr>
      <w:r>
        <w:rPr>
          <w:rFonts w:hint="default" w:ascii="Times New Roman" w:hAnsi="Times New Roman" w:cs="Times New Roman" w:eastAsiaTheme="majorEastAsia"/>
          <w:sz w:val="24"/>
          <w:szCs w:val="24"/>
        </w:rPr>
        <w:t>H</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-TPR表征可以反应出不同催化剂中活性金属活化H</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的能力。从图3-5中可以看出，所有催化剂在250℃左右有一个较弱的还原峰，在400℃左右除LA-0还出现一个弱峰，这表明该La</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O</w:t>
      </w:r>
      <w:r>
        <w:rPr>
          <w:rFonts w:hint="default" w:ascii="Times New Roman" w:hAnsi="Times New Roman" w:cs="Times New Roman" w:eastAsiaTheme="majorEastAsia"/>
          <w:sz w:val="24"/>
          <w:szCs w:val="24"/>
          <w:vertAlign w:val="subscript"/>
        </w:rPr>
        <w:t>3</w:t>
      </w:r>
      <w:r>
        <w:rPr>
          <w:rFonts w:hint="default" w:ascii="Times New Roman" w:hAnsi="Times New Roman" w:cs="Times New Roman" w:eastAsiaTheme="majorEastAsia"/>
          <w:sz w:val="24"/>
          <w:szCs w:val="24"/>
        </w:rPr>
        <w:t>的加入降低Cu</w:t>
      </w:r>
      <w:r>
        <w:rPr>
          <w:rFonts w:hint="default" w:ascii="Times New Roman" w:hAnsi="Times New Roman" w:cs="Times New Roman" w:eastAsiaTheme="majorEastAsia"/>
          <w:sz w:val="24"/>
          <w:szCs w:val="24"/>
          <w:vertAlign w:val="superscript"/>
        </w:rPr>
        <w:t>+</w:t>
      </w:r>
      <w:r>
        <w:rPr>
          <w:rFonts w:hint="default" w:ascii="Times New Roman" w:hAnsi="Times New Roman" w:cs="Times New Roman" w:eastAsiaTheme="majorEastAsia"/>
          <w:sz w:val="24"/>
          <w:szCs w:val="24"/>
        </w:rPr>
        <w:t>被还原成Cu还原的温度，La</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O</w:t>
      </w:r>
      <w:r>
        <w:rPr>
          <w:rFonts w:hint="default" w:ascii="Times New Roman" w:hAnsi="Times New Roman" w:cs="Times New Roman" w:eastAsiaTheme="majorEastAsia"/>
          <w:sz w:val="24"/>
          <w:szCs w:val="24"/>
          <w:vertAlign w:val="subscript"/>
        </w:rPr>
        <w:t>3</w:t>
      </w:r>
      <w:r>
        <w:rPr>
          <w:rFonts w:hint="default" w:ascii="Times New Roman" w:hAnsi="Times New Roman" w:cs="Times New Roman" w:eastAsiaTheme="majorEastAsia"/>
          <w:sz w:val="24"/>
          <w:szCs w:val="24"/>
        </w:rPr>
        <w:t>的引入可以与Cu形成具有高催化活性的Cu/MgO</w:t>
      </w:r>
      <w:r>
        <w:rPr>
          <w:rFonts w:hint="default" w:ascii="Times New Roman" w:hAnsi="Times New Roman" w:cs="Times New Roman" w:eastAsiaTheme="majorEastAsia"/>
          <w:sz w:val="24"/>
          <w:szCs w:val="24"/>
          <w:lang w:val="en-US" w:eastAsia="zh-CN"/>
        </w:rPr>
        <w:t>-</w:t>
      </w:r>
      <w:r>
        <w:rPr>
          <w:rFonts w:hint="default" w:ascii="Times New Roman" w:hAnsi="Times New Roman" w:cs="Times New Roman" w:eastAsiaTheme="majorEastAsia"/>
          <w:sz w:val="24"/>
          <w:szCs w:val="24"/>
        </w:rPr>
        <w:t>La</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O</w:t>
      </w:r>
      <w:r>
        <w:rPr>
          <w:rFonts w:hint="default" w:ascii="Times New Roman" w:hAnsi="Times New Roman" w:cs="Times New Roman" w:eastAsiaTheme="majorEastAsia"/>
          <w:sz w:val="24"/>
          <w:szCs w:val="24"/>
          <w:vertAlign w:val="subscript"/>
        </w:rPr>
        <w:t>3</w:t>
      </w:r>
      <w:r>
        <w:rPr>
          <w:rFonts w:hint="default" w:ascii="Times New Roman" w:hAnsi="Times New Roman" w:cs="Times New Roman" w:eastAsiaTheme="majorEastAsia"/>
          <w:sz w:val="24"/>
          <w:szCs w:val="24"/>
        </w:rPr>
        <w:t>组分这表明该La</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O</w:t>
      </w:r>
      <w:r>
        <w:rPr>
          <w:rFonts w:hint="default" w:ascii="Times New Roman" w:hAnsi="Times New Roman" w:cs="Times New Roman" w:eastAsiaTheme="majorEastAsia"/>
          <w:sz w:val="24"/>
          <w:szCs w:val="24"/>
          <w:vertAlign w:val="subscript"/>
        </w:rPr>
        <w:t>3</w:t>
      </w:r>
      <w:r>
        <w:rPr>
          <w:rFonts w:hint="default" w:ascii="Times New Roman" w:hAnsi="Times New Roman" w:cs="Times New Roman" w:eastAsiaTheme="majorEastAsia"/>
          <w:sz w:val="24"/>
          <w:szCs w:val="24"/>
        </w:rPr>
        <w:t>的加入降低亚铜离子还原成铜的温度。在550~750℃左右有一个强还原峰，说明样品中有不同形式的铜离子被还原。一般来说，100~500℃表示中强</w:t>
      </w:r>
      <w:r>
        <w:rPr>
          <w:rFonts w:hint="default" w:ascii="Times New Roman" w:hAnsi="Times New Roman" w:cs="Times New Roman" w:eastAsiaTheme="majorEastAsia"/>
          <w:sz w:val="24"/>
          <w:szCs w:val="24"/>
          <w:lang w:val="en-US" w:eastAsia="zh-CN"/>
        </w:rPr>
        <w:t>活性</w:t>
      </w:r>
      <w:r>
        <w:rPr>
          <w:rFonts w:hint="default" w:ascii="Times New Roman" w:hAnsi="Times New Roman" w:cs="Times New Roman" w:eastAsiaTheme="majorEastAsia"/>
          <w:sz w:val="24"/>
          <w:szCs w:val="24"/>
        </w:rPr>
        <w:t>吸附中心，500℃以上表示强吸附中心，所有的催化剂在不同还原温度时的曲线差别较大，MgO、La</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O</w:t>
      </w:r>
      <w:r>
        <w:rPr>
          <w:rFonts w:hint="default" w:ascii="Times New Roman" w:hAnsi="Times New Roman" w:cs="Times New Roman" w:eastAsiaTheme="majorEastAsia"/>
          <w:sz w:val="24"/>
          <w:szCs w:val="24"/>
          <w:vertAlign w:val="subscript"/>
        </w:rPr>
        <w:t>3</w:t>
      </w:r>
      <w:r>
        <w:rPr>
          <w:rFonts w:hint="default" w:ascii="Times New Roman" w:hAnsi="Times New Roman" w:cs="Times New Roman" w:eastAsiaTheme="majorEastAsia"/>
          <w:sz w:val="24"/>
          <w:szCs w:val="24"/>
        </w:rPr>
        <w:t>是不可还原载体，在H</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-TPR中没有H</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的消耗峰催化剂在250℃左右出现一个氢气还原峰，在600℃左右还出现一个峰，这表明该催化剂中含有不同类型的Cu</w:t>
      </w:r>
      <w:r>
        <w:rPr>
          <w:rFonts w:hint="default" w:ascii="Times New Roman" w:hAnsi="Times New Roman" w:cs="Times New Roman" w:eastAsiaTheme="majorEastAsia"/>
          <w:sz w:val="24"/>
          <w:szCs w:val="24"/>
          <w:vertAlign w:val="superscript"/>
        </w:rPr>
        <w:t>2+</w:t>
      </w:r>
      <w:r>
        <w:rPr>
          <w:rFonts w:hint="default" w:ascii="Times New Roman" w:hAnsi="Times New Roman" w:cs="Times New Roman" w:eastAsiaTheme="majorEastAsia"/>
          <w:sz w:val="24"/>
          <w:szCs w:val="24"/>
        </w:rPr>
        <w:t>。300℃处的峰对应的是Cu</w:t>
      </w:r>
      <w:r>
        <w:rPr>
          <w:rFonts w:hint="default" w:ascii="Times New Roman" w:hAnsi="Times New Roman" w:cs="Times New Roman" w:eastAsiaTheme="majorEastAsia"/>
          <w:sz w:val="24"/>
          <w:szCs w:val="24"/>
          <w:vertAlign w:val="superscript"/>
        </w:rPr>
        <w:t>2+</w:t>
      </w:r>
      <w:r>
        <w:rPr>
          <w:rFonts w:hint="default" w:ascii="Times New Roman" w:hAnsi="Times New Roman" w:cs="Times New Roman" w:eastAsiaTheme="majorEastAsia"/>
          <w:sz w:val="24"/>
          <w:szCs w:val="24"/>
        </w:rPr>
        <w:t>被还原成Cu</w:t>
      </w:r>
      <w:r>
        <w:rPr>
          <w:rFonts w:hint="default" w:ascii="Times New Roman" w:hAnsi="Times New Roman" w:cs="Times New Roman" w:eastAsiaTheme="majorEastAsia"/>
          <w:sz w:val="24"/>
          <w:szCs w:val="24"/>
          <w:vertAlign w:val="superscript"/>
        </w:rPr>
        <w:t>+</w:t>
      </w:r>
      <w:r>
        <w:rPr>
          <w:rFonts w:hint="default" w:ascii="Times New Roman" w:hAnsi="Times New Roman" w:cs="Times New Roman" w:eastAsiaTheme="majorEastAsia"/>
          <w:sz w:val="24"/>
          <w:szCs w:val="24"/>
        </w:rPr>
        <w:t>的过程，600℃处的峰对应的是Cu</w:t>
      </w:r>
      <w:r>
        <w:rPr>
          <w:rFonts w:hint="default" w:ascii="Times New Roman" w:hAnsi="Times New Roman" w:cs="Times New Roman" w:eastAsiaTheme="majorEastAsia"/>
          <w:sz w:val="24"/>
          <w:szCs w:val="24"/>
          <w:vertAlign w:val="superscript"/>
        </w:rPr>
        <w:t>+</w:t>
      </w:r>
      <w:r>
        <w:rPr>
          <w:rFonts w:hint="default" w:ascii="Times New Roman" w:hAnsi="Times New Roman" w:cs="Times New Roman" w:eastAsiaTheme="majorEastAsia"/>
          <w:sz w:val="24"/>
          <w:szCs w:val="24"/>
        </w:rPr>
        <w:t>被还原成Cu的过程,还原之后形成了具有高催化活性的Cu/MgO/La</w:t>
      </w:r>
      <w:r>
        <w:rPr>
          <w:rFonts w:hint="default" w:ascii="Times New Roman" w:hAnsi="Times New Roman" w:cs="Times New Roman" w:eastAsiaTheme="majorEastAsia"/>
          <w:sz w:val="24"/>
          <w:szCs w:val="24"/>
          <w:vertAlign w:val="subscript"/>
        </w:rPr>
        <w:t>2</w:t>
      </w:r>
      <w:r>
        <w:rPr>
          <w:rFonts w:hint="default" w:ascii="Times New Roman" w:hAnsi="Times New Roman" w:cs="Times New Roman" w:eastAsiaTheme="majorEastAsia"/>
          <w:sz w:val="24"/>
          <w:szCs w:val="24"/>
        </w:rPr>
        <w:t>O</w:t>
      </w:r>
      <w:r>
        <w:rPr>
          <w:rFonts w:hint="default" w:ascii="Times New Roman" w:hAnsi="Times New Roman" w:cs="Times New Roman" w:eastAsiaTheme="majorEastAsia"/>
          <w:sz w:val="24"/>
          <w:szCs w:val="24"/>
          <w:vertAlign w:val="subscript"/>
        </w:rPr>
        <w:t>3</w:t>
      </w:r>
      <w:r>
        <w:rPr>
          <w:rFonts w:hint="default" w:ascii="Times New Roman" w:hAnsi="Times New Roman" w:cs="Times New Roman" w:eastAsiaTheme="majorEastAsia"/>
          <w:sz w:val="24"/>
          <w:szCs w:val="24"/>
        </w:rPr>
        <w:t>组分。从图中可以看出550~750℃催化剂峰面积大小比较：</w:t>
      </w:r>
      <w:r>
        <w:rPr>
          <w:rFonts w:hint="default" w:ascii="Times New Roman" w:hAnsi="Times New Roman" w:cs="Times New Roman" w:eastAsiaTheme="majorEastAsia"/>
          <w:sz w:val="24"/>
          <w:szCs w:val="24"/>
          <w:lang w:bidi="ar"/>
        </w:rPr>
        <w:t>LA-2&gt;LA-4</w:t>
      </w:r>
      <w:r>
        <w:rPr>
          <w:rFonts w:hint="default" w:ascii="Times New Roman" w:hAnsi="Times New Roman" w:cs="Times New Roman" w:eastAsiaTheme="majorEastAsia"/>
          <w:sz w:val="24"/>
          <w:szCs w:val="24"/>
        </w:rPr>
        <w:t>&gt;</w:t>
      </w:r>
      <w:r>
        <w:rPr>
          <w:rFonts w:hint="default" w:ascii="Times New Roman" w:hAnsi="Times New Roman" w:cs="Times New Roman" w:eastAsiaTheme="majorEastAsia"/>
          <w:sz w:val="24"/>
          <w:szCs w:val="24"/>
          <w:lang w:bidi="ar"/>
        </w:rPr>
        <w:t>LA-8</w:t>
      </w:r>
      <w:r>
        <w:rPr>
          <w:rFonts w:hint="default" w:ascii="Times New Roman" w:hAnsi="Times New Roman" w:cs="Times New Roman" w:eastAsiaTheme="majorEastAsia"/>
          <w:sz w:val="24"/>
          <w:szCs w:val="24"/>
        </w:rPr>
        <w:t>&gt;</w:t>
      </w:r>
      <w:r>
        <w:rPr>
          <w:rFonts w:hint="default" w:ascii="Times New Roman" w:hAnsi="Times New Roman" w:cs="Times New Roman" w:eastAsiaTheme="majorEastAsia"/>
          <w:sz w:val="24"/>
          <w:szCs w:val="24"/>
          <w:lang w:bidi="ar"/>
        </w:rPr>
        <w:t>LA-6</w:t>
      </w:r>
      <w:r>
        <w:rPr>
          <w:rFonts w:hint="default" w:ascii="Times New Roman" w:hAnsi="Times New Roman" w:cs="Times New Roman" w:eastAsiaTheme="majorEastAsia"/>
          <w:sz w:val="24"/>
          <w:szCs w:val="24"/>
        </w:rPr>
        <w:t>&gt;</w:t>
      </w:r>
      <w:r>
        <w:rPr>
          <w:rFonts w:hint="default" w:ascii="Times New Roman" w:hAnsi="Times New Roman" w:cs="Times New Roman" w:eastAsiaTheme="majorEastAsia"/>
          <w:sz w:val="24"/>
          <w:szCs w:val="24"/>
          <w:lang w:bidi="ar"/>
        </w:rPr>
        <w:t>LA-0</w:t>
      </w:r>
      <w:r>
        <w:rPr>
          <w:rFonts w:hint="default" w:ascii="Times New Roman" w:hAnsi="Times New Roman" w:cs="Times New Roman" w:eastAsiaTheme="majorEastAsia"/>
          <w:sz w:val="24"/>
          <w:szCs w:val="24"/>
        </w:rPr>
        <w:t>，而在250℃左右</w:t>
      </w:r>
      <w:r>
        <w:rPr>
          <w:rFonts w:hint="default" w:ascii="Times New Roman" w:hAnsi="Times New Roman" w:cs="Times New Roman" w:eastAsiaTheme="majorEastAsia"/>
          <w:sz w:val="24"/>
          <w:szCs w:val="24"/>
          <w:lang w:bidi="ar"/>
        </w:rPr>
        <w:t>LA-4、LA-8</w:t>
      </w:r>
      <w:r>
        <w:rPr>
          <w:rFonts w:hint="default" w:ascii="Times New Roman" w:hAnsi="Times New Roman" w:cs="Times New Roman" w:eastAsiaTheme="majorEastAsia"/>
          <w:sz w:val="24"/>
          <w:szCs w:val="24"/>
        </w:rPr>
        <w:t>峰高度最高</w:t>
      </w:r>
      <w:r>
        <w:rPr>
          <w:rFonts w:hint="default" w:ascii="Times New Roman" w:hAnsi="Times New Roman" w:cs="Times New Roman" w:eastAsiaTheme="majorEastAsia"/>
          <w:sz w:val="24"/>
          <w:szCs w:val="24"/>
          <w:lang w:val="en-US" w:eastAsia="zh-CN"/>
        </w:rPr>
        <w:t>说明</w:t>
      </w:r>
      <w:r>
        <w:rPr>
          <w:rFonts w:hint="default" w:ascii="Times New Roman" w:hAnsi="Times New Roman" w:cs="Times New Roman" w:eastAsiaTheme="majorEastAsia"/>
          <w:sz w:val="24"/>
          <w:szCs w:val="24"/>
        </w:rPr>
        <w:t>催化剂中CuO是高度分散的。</w:t>
      </w:r>
    </w:p>
    <w:p>
      <w:pPr>
        <w:ind w:firstLine="0" w:firstLineChars="0"/>
        <w:jc w:val="center"/>
        <w:rPr>
          <w:rFonts w:cs="Times New Roman" w:eastAsiaTheme="majorEastAsia"/>
        </w:rPr>
      </w:pPr>
      <w:r>
        <w:rPr>
          <w:rFonts w:cs="Times New Roman" w:eastAsiaTheme="majorEastAsia"/>
        </w:rPr>
        <w:drawing>
          <wp:inline distT="0" distB="0" distL="114300" distR="114300">
            <wp:extent cx="3067685" cy="3423285"/>
            <wp:effectExtent l="0" t="0" r="10795" b="5715"/>
            <wp:docPr id="13" name="图片 13" descr="微信图片_202404202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图片_20240420212306"/>
                    <pic:cNvPicPr>
                      <a:picLocks noChangeAspect="1"/>
                    </pic:cNvPicPr>
                  </pic:nvPicPr>
                  <pic:blipFill>
                    <a:blip r:embed="rId48"/>
                    <a:stretch>
                      <a:fillRect/>
                    </a:stretch>
                  </pic:blipFill>
                  <pic:spPr>
                    <a:xfrm>
                      <a:off x="0" y="0"/>
                      <a:ext cx="3067685" cy="3423285"/>
                    </a:xfrm>
                    <a:prstGeom prst="rect">
                      <a:avLst/>
                    </a:prstGeom>
                  </pic:spPr>
                </pic:pic>
              </a:graphicData>
            </a:graphic>
          </wp:inline>
        </w:drawing>
      </w:r>
    </w:p>
    <w:p>
      <w:pPr>
        <w:ind w:firstLine="0" w:firstLineChars="0"/>
        <w:jc w:val="center"/>
        <w:rPr>
          <w:rFonts w:cs="Times New Roman" w:eastAsiaTheme="majorEastAsia"/>
          <w:sz w:val="21"/>
        </w:rPr>
      </w:pPr>
      <w:r>
        <w:rPr>
          <w:rFonts w:cs="Times New Roman" w:eastAsiaTheme="majorEastAsia"/>
          <w:sz w:val="21"/>
        </w:rPr>
        <w:t>图3-</w:t>
      </w:r>
      <w:r>
        <w:rPr>
          <w:rFonts w:hint="eastAsia" w:cs="Times New Roman" w:eastAsiaTheme="majorEastAsia"/>
          <w:sz w:val="21"/>
        </w:rPr>
        <w:t xml:space="preserve">4 </w:t>
      </w:r>
      <w:r>
        <w:rPr>
          <w:rFonts w:cs="Times New Roman" w:eastAsiaTheme="majorEastAsia"/>
          <w:sz w:val="21"/>
        </w:rPr>
        <w:t>LA-0、LA-2、LA-4、LA-6、LA-8催化剂的H</w:t>
      </w:r>
      <w:r>
        <w:rPr>
          <w:rFonts w:cs="Times New Roman" w:eastAsiaTheme="majorEastAsia"/>
          <w:sz w:val="21"/>
          <w:vertAlign w:val="subscript"/>
        </w:rPr>
        <w:t>2</w:t>
      </w:r>
      <w:r>
        <w:rPr>
          <w:rFonts w:cs="Times New Roman" w:eastAsiaTheme="majorEastAsia"/>
          <w:sz w:val="21"/>
        </w:rPr>
        <w:t>-TPR图</w:t>
      </w:r>
    </w:p>
    <w:p>
      <w:pPr>
        <w:ind w:firstLine="0" w:firstLineChars="0"/>
        <w:jc w:val="center"/>
        <w:rPr>
          <w:rFonts w:cs="Times New Roman" w:eastAsiaTheme="majorEastAsia"/>
          <w:sz w:val="21"/>
        </w:rPr>
      </w:pPr>
      <w:r>
        <w:rPr>
          <w:rFonts w:cs="Times New Roman" w:eastAsiaTheme="majorEastAsia"/>
          <w:sz w:val="21"/>
        </w:rPr>
        <w:t>Figure 3-</w:t>
      </w:r>
      <w:r>
        <w:rPr>
          <w:rFonts w:hint="eastAsia" w:cs="Times New Roman" w:eastAsiaTheme="majorEastAsia"/>
          <w:sz w:val="21"/>
        </w:rPr>
        <w:t>4</w:t>
      </w:r>
      <w:r>
        <w:rPr>
          <w:rFonts w:cs="Times New Roman" w:eastAsiaTheme="majorEastAsia"/>
          <w:sz w:val="21"/>
        </w:rPr>
        <w:t xml:space="preserve"> H</w:t>
      </w:r>
      <w:r>
        <w:rPr>
          <w:rFonts w:cs="Times New Roman" w:eastAsiaTheme="majorEastAsia"/>
          <w:sz w:val="21"/>
          <w:vertAlign w:val="subscript"/>
        </w:rPr>
        <w:t>2</w:t>
      </w:r>
      <w:r>
        <w:rPr>
          <w:rFonts w:cs="Times New Roman" w:eastAsiaTheme="majorEastAsia"/>
          <w:sz w:val="21"/>
        </w:rPr>
        <w:t>-TPR of catalysts at LA-0、LA-2、LA-4、LA-6、LA-8</w:t>
      </w:r>
    </w:p>
    <w:p>
      <w:pPr>
        <w:pStyle w:val="3"/>
        <w:spacing w:before="156" w:after="156"/>
      </w:pPr>
      <w:bookmarkStart w:id="80" w:name="_Toc25765"/>
      <w:bookmarkStart w:id="81" w:name="_Toc135997093"/>
      <w:r>
        <w:t>3.</w:t>
      </w:r>
      <w:r>
        <w:rPr>
          <w:rFonts w:hint="eastAsia"/>
        </w:rPr>
        <w:t>5</w:t>
      </w:r>
      <w:r>
        <w:t xml:space="preserve"> 催化剂的CO</w:t>
      </w:r>
      <w:r>
        <w:rPr>
          <w:vertAlign w:val="subscript"/>
        </w:rPr>
        <w:t>2</w:t>
      </w:r>
      <w:r>
        <w:t>-TPD表征结果</w:t>
      </w:r>
      <w:bookmarkEnd w:id="80"/>
      <w:bookmarkEnd w:id="81"/>
    </w:p>
    <w:p>
      <w:pPr>
        <w:ind w:firstLine="480"/>
        <w:rPr>
          <w:rFonts w:cs="Times New Roman" w:eastAsiaTheme="majorEastAsia"/>
        </w:rPr>
      </w:pPr>
      <w:r>
        <w:rPr>
          <w:rFonts w:cs="Times New Roman" w:eastAsiaTheme="majorEastAsia"/>
        </w:rPr>
        <w:t>在CO</w:t>
      </w:r>
      <w:r>
        <w:rPr>
          <w:rFonts w:cs="Times New Roman" w:eastAsiaTheme="majorEastAsia"/>
          <w:vertAlign w:val="subscript"/>
        </w:rPr>
        <w:t>2</w:t>
      </w:r>
      <w:r>
        <w:rPr>
          <w:rFonts w:cs="Times New Roman" w:eastAsiaTheme="majorEastAsia"/>
        </w:rPr>
        <w:t>-TPD中，脱附峰的位置对应了不同的脱附温度，</w:t>
      </w:r>
      <w:r>
        <w:rPr>
          <w:rFonts w:hint="eastAsia" w:cs="Times New Roman" w:eastAsiaTheme="majorEastAsia"/>
          <w:lang w:val="en-US" w:eastAsia="zh-CN"/>
        </w:rPr>
        <w:t>其</w:t>
      </w:r>
      <w:r>
        <w:rPr>
          <w:rFonts w:cs="Times New Roman" w:eastAsiaTheme="majorEastAsia"/>
        </w:rPr>
        <w:t>位置</w:t>
      </w:r>
      <w:r>
        <w:rPr>
          <w:rFonts w:hint="eastAsia" w:cs="Times New Roman" w:eastAsiaTheme="majorEastAsia"/>
          <w:lang w:val="en-US" w:eastAsia="zh-CN"/>
        </w:rPr>
        <w:t>代表</w:t>
      </w:r>
      <w:r>
        <w:rPr>
          <w:rFonts w:cs="Times New Roman" w:eastAsiaTheme="majorEastAsia"/>
        </w:rPr>
        <w:t>催化剂表面碱性强弱不同，</w:t>
      </w:r>
      <w:r>
        <w:rPr>
          <w:rFonts w:hint="eastAsia" w:cs="Times New Roman" w:eastAsiaTheme="majorEastAsia"/>
          <w:lang w:val="en-US" w:eastAsia="zh-CN"/>
        </w:rPr>
        <w:t>较</w:t>
      </w:r>
      <w:r>
        <w:rPr>
          <w:rFonts w:cs="Times New Roman" w:eastAsiaTheme="majorEastAsia"/>
        </w:rPr>
        <w:t>高脱附温度对应的是碱性较强的碱性位，低</w:t>
      </w:r>
      <w:r>
        <w:rPr>
          <w:rFonts w:hint="eastAsia" w:cs="Times New Roman" w:eastAsiaTheme="majorEastAsia"/>
          <w:lang w:val="en-US" w:eastAsia="zh-CN"/>
        </w:rPr>
        <w:t>点</w:t>
      </w:r>
      <w:r>
        <w:rPr>
          <w:rFonts w:cs="Times New Roman" w:eastAsiaTheme="majorEastAsia"/>
        </w:rPr>
        <w:t>脱附温度对应的是碱性较弱的碱性位</w:t>
      </w:r>
      <w:r>
        <w:rPr>
          <w:rFonts w:hint="eastAsia" w:cs="Times New Roman" w:eastAsiaTheme="majorEastAsia"/>
          <w:lang w:eastAsia="zh-CN"/>
        </w:rPr>
        <w:t>。</w:t>
      </w:r>
      <w:r>
        <w:rPr>
          <w:rFonts w:cs="Times New Roman" w:eastAsiaTheme="majorEastAsia"/>
        </w:rPr>
        <w:t>从图</w:t>
      </w:r>
      <w:r>
        <w:rPr>
          <w:rFonts w:hint="eastAsia" w:cs="Times New Roman" w:eastAsiaTheme="majorEastAsia"/>
          <w:lang w:val="en-US" w:eastAsia="zh-CN"/>
        </w:rPr>
        <w:t>3-5</w:t>
      </w:r>
      <w:r>
        <w:rPr>
          <w:rFonts w:cs="Times New Roman" w:eastAsiaTheme="majorEastAsia"/>
        </w:rPr>
        <w:t>中可以看出，催化剂在300~800℃之间对应的脱附峰位置大致相同，只是峰面积比例</w:t>
      </w:r>
      <w:r>
        <w:rPr>
          <w:rFonts w:hint="eastAsia" w:cs="Times New Roman" w:eastAsiaTheme="majorEastAsia"/>
          <w:lang w:val="en-US" w:eastAsia="zh-CN"/>
        </w:rPr>
        <w:t>大小</w:t>
      </w:r>
      <w:r>
        <w:rPr>
          <w:rFonts w:cs="Times New Roman" w:eastAsiaTheme="majorEastAsia"/>
        </w:rPr>
        <w:t>不同，这是由于催化剂中活性组分Cu与载体MgO</w:t>
      </w:r>
      <w:r>
        <w:rPr>
          <w:rFonts w:hint="eastAsia" w:cs="Times New Roman" w:eastAsiaTheme="majorEastAsia"/>
        </w:rPr>
        <w:t>、</w:t>
      </w:r>
      <w:r>
        <w:rPr>
          <w:rFonts w:cs="Times New Roman" w:eastAsiaTheme="majorEastAsia"/>
          <w:szCs w:val="24"/>
          <w:lang w:bidi="ar"/>
        </w:rPr>
        <w:t>La</w:t>
      </w:r>
      <w:r>
        <w:rPr>
          <w:rFonts w:cs="Times New Roman" w:eastAsiaTheme="majorEastAsia"/>
          <w:szCs w:val="24"/>
          <w:vertAlign w:val="subscript"/>
          <w:lang w:bidi="ar"/>
        </w:rPr>
        <w:t>2</w:t>
      </w:r>
      <w:r>
        <w:rPr>
          <w:rFonts w:cs="Times New Roman" w:eastAsiaTheme="majorEastAsia"/>
          <w:szCs w:val="24"/>
          <w:lang w:bidi="ar"/>
        </w:rPr>
        <w:t>O</w:t>
      </w:r>
      <w:r>
        <w:rPr>
          <w:rFonts w:cs="Times New Roman" w:eastAsiaTheme="majorEastAsia"/>
          <w:szCs w:val="24"/>
          <w:vertAlign w:val="subscript"/>
          <w:lang w:bidi="ar"/>
        </w:rPr>
        <w:t>3</w:t>
      </w:r>
      <w:r>
        <w:rPr>
          <w:rFonts w:cs="Times New Roman" w:eastAsiaTheme="majorEastAsia"/>
        </w:rPr>
        <w:t>的比例在不断变化导致的，五种催化剂在350~450℃均有一个脱附峰，这归属于催化剂中强酸中心上CO</w:t>
      </w:r>
      <w:r>
        <w:rPr>
          <w:rFonts w:cs="Times New Roman" w:eastAsiaTheme="majorEastAsia"/>
          <w:vertAlign w:val="subscript"/>
        </w:rPr>
        <w:t>2</w:t>
      </w:r>
      <w:r>
        <w:rPr>
          <w:rFonts w:cs="Times New Roman" w:eastAsiaTheme="majorEastAsia"/>
        </w:rPr>
        <w:t>的脱附，且峰面占主体地位，说明催化</w:t>
      </w:r>
      <w:r>
        <w:rPr>
          <w:rFonts w:cs="Times New Roman"/>
          <w:szCs w:val="24"/>
        </w:rPr>
        <w:t>剂对NH</w:t>
      </w:r>
      <w:r>
        <w:rPr>
          <w:rFonts w:cs="Times New Roman"/>
          <w:szCs w:val="24"/>
          <w:vertAlign w:val="subscript"/>
        </w:rPr>
        <w:t>3</w:t>
      </w:r>
      <w:r>
        <w:rPr>
          <w:rFonts w:cs="Times New Roman"/>
          <w:szCs w:val="24"/>
        </w:rPr>
        <w:t>主要呈中强碱，LA-0峰面积最大。载体MgO与La</w:t>
      </w:r>
      <w:r>
        <w:rPr>
          <w:rFonts w:cs="Times New Roman"/>
          <w:szCs w:val="24"/>
          <w:vertAlign w:val="subscript"/>
        </w:rPr>
        <w:t>2</w:t>
      </w:r>
      <w:r>
        <w:rPr>
          <w:rFonts w:cs="Times New Roman"/>
          <w:szCs w:val="24"/>
        </w:rPr>
        <w:t>O</w:t>
      </w:r>
      <w:r>
        <w:rPr>
          <w:rFonts w:cs="Times New Roman"/>
          <w:szCs w:val="24"/>
          <w:vertAlign w:val="subscript"/>
        </w:rPr>
        <w:t>3</w:t>
      </w:r>
      <w:r>
        <w:rPr>
          <w:rFonts w:cs="Times New Roman"/>
          <w:szCs w:val="24"/>
        </w:rPr>
        <w:t>的比例在不断增加，LA-8峰面积在600~800℃最大，LA-2出峰温度最高，说明该样品中强碱位的数量最大，这对应的是催化剂在强碱性中心上CO</w:t>
      </w:r>
      <w:r>
        <w:rPr>
          <w:rFonts w:cs="Times New Roman"/>
          <w:szCs w:val="24"/>
          <w:vertAlign w:val="subscript"/>
        </w:rPr>
        <w:t>2</w:t>
      </w:r>
      <w:r>
        <w:rPr>
          <w:rFonts w:cs="Times New Roman"/>
          <w:szCs w:val="24"/>
        </w:rPr>
        <w:t>的脱</w:t>
      </w:r>
      <w:r>
        <w:rPr>
          <w:rFonts w:cs="Times New Roman" w:eastAsiaTheme="majorEastAsia"/>
        </w:rPr>
        <w:t>附</w:t>
      </w:r>
      <w:r>
        <w:rPr>
          <w:rFonts w:hint="eastAsia" w:cs="Times New Roman" w:eastAsiaTheme="majorEastAsia"/>
          <w:lang w:val="en-US" w:eastAsia="zh-CN"/>
        </w:rPr>
        <w:t>中</w:t>
      </w:r>
      <w:r>
        <w:rPr>
          <w:rFonts w:cs="Times New Roman" w:eastAsiaTheme="majorEastAsia"/>
        </w:rPr>
        <w:t>LA-8中强碱位的数量最小，比例最大。</w:t>
      </w:r>
    </w:p>
    <w:p>
      <w:pPr>
        <w:ind w:firstLine="480"/>
        <w:rPr>
          <w:rFonts w:cs="Times New Roman" w:eastAsiaTheme="majorEastAsia"/>
        </w:rPr>
      </w:pPr>
      <w:r>
        <w:rPr>
          <w:rFonts w:cs="Times New Roman" w:eastAsiaTheme="majorEastAsia"/>
        </w:rPr>
        <w:t>综上所述，LA-8的碱性良好。</w:t>
      </w:r>
    </w:p>
    <w:p>
      <w:pPr>
        <w:ind w:firstLine="480"/>
        <w:jc w:val="center"/>
        <w:rPr>
          <w:rFonts w:cs="Times New Roman" w:eastAsiaTheme="majorEastAsia"/>
        </w:rPr>
      </w:pPr>
      <w:r>
        <w:rPr>
          <w:rFonts w:cs="Times New Roman" w:eastAsiaTheme="majorEastAsia"/>
        </w:rPr>
        <w:drawing>
          <wp:inline distT="0" distB="0" distL="114300" distR="114300">
            <wp:extent cx="2743200" cy="3061970"/>
            <wp:effectExtent l="0" t="0" r="0" b="1270"/>
            <wp:docPr id="14" name="图片 14" descr="微信图片_2024042021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40420212251"/>
                    <pic:cNvPicPr>
                      <a:picLocks noChangeAspect="1"/>
                    </pic:cNvPicPr>
                  </pic:nvPicPr>
                  <pic:blipFill>
                    <a:blip r:embed="rId49"/>
                    <a:stretch>
                      <a:fillRect/>
                    </a:stretch>
                  </pic:blipFill>
                  <pic:spPr>
                    <a:xfrm>
                      <a:off x="0" y="0"/>
                      <a:ext cx="2743200" cy="3061970"/>
                    </a:xfrm>
                    <a:prstGeom prst="rect">
                      <a:avLst/>
                    </a:prstGeom>
                  </pic:spPr>
                </pic:pic>
              </a:graphicData>
            </a:graphic>
          </wp:inline>
        </w:drawing>
      </w:r>
    </w:p>
    <w:p>
      <w:pPr>
        <w:ind w:firstLine="0" w:firstLineChars="0"/>
        <w:jc w:val="center"/>
        <w:rPr>
          <w:rFonts w:cs="Times New Roman" w:eastAsiaTheme="majorEastAsia"/>
          <w:sz w:val="21"/>
        </w:rPr>
      </w:pPr>
      <w:r>
        <w:rPr>
          <w:rFonts w:cs="Times New Roman" w:eastAsiaTheme="majorEastAsia"/>
          <w:sz w:val="21"/>
        </w:rPr>
        <w:t>图3-</w:t>
      </w:r>
      <w:r>
        <w:rPr>
          <w:rFonts w:hint="eastAsia" w:cs="Times New Roman" w:eastAsiaTheme="majorEastAsia"/>
          <w:sz w:val="21"/>
        </w:rPr>
        <w:t>5</w:t>
      </w:r>
      <w:r>
        <w:rPr>
          <w:rFonts w:cs="Times New Roman" w:eastAsiaTheme="majorEastAsia"/>
          <w:sz w:val="21"/>
        </w:rPr>
        <w:t xml:space="preserve"> LA-0、LA-2、LA-4、LA-6、LA-8催化剂的CO</w:t>
      </w:r>
      <w:r>
        <w:rPr>
          <w:rFonts w:cs="Times New Roman" w:eastAsiaTheme="majorEastAsia"/>
          <w:sz w:val="21"/>
          <w:vertAlign w:val="subscript"/>
        </w:rPr>
        <w:t>2</w:t>
      </w:r>
      <w:r>
        <w:rPr>
          <w:rFonts w:cs="Times New Roman" w:eastAsiaTheme="majorEastAsia"/>
          <w:sz w:val="21"/>
        </w:rPr>
        <w:t>-TPD图</w:t>
      </w:r>
    </w:p>
    <w:p>
      <w:pPr>
        <w:ind w:firstLine="0" w:firstLineChars="0"/>
        <w:jc w:val="center"/>
        <w:rPr>
          <w:rFonts w:cs="Times New Roman" w:eastAsiaTheme="majorEastAsia"/>
          <w:sz w:val="21"/>
        </w:rPr>
      </w:pPr>
      <w:r>
        <w:rPr>
          <w:rFonts w:cs="Times New Roman" w:eastAsiaTheme="majorEastAsia"/>
          <w:sz w:val="21"/>
        </w:rPr>
        <w:t>Figure 3-</w:t>
      </w:r>
      <w:r>
        <w:rPr>
          <w:rFonts w:hint="eastAsia" w:cs="Times New Roman" w:eastAsiaTheme="majorEastAsia"/>
          <w:sz w:val="21"/>
        </w:rPr>
        <w:t>5</w:t>
      </w:r>
      <w:r>
        <w:rPr>
          <w:rFonts w:cs="Times New Roman" w:eastAsiaTheme="majorEastAsia"/>
          <w:sz w:val="21"/>
        </w:rPr>
        <w:t xml:space="preserve"> CO</w:t>
      </w:r>
      <w:r>
        <w:rPr>
          <w:rFonts w:cs="Times New Roman" w:eastAsiaTheme="majorEastAsia"/>
          <w:sz w:val="21"/>
          <w:vertAlign w:val="subscript"/>
        </w:rPr>
        <w:t>2</w:t>
      </w:r>
      <w:r>
        <w:rPr>
          <w:rFonts w:cs="Times New Roman" w:eastAsiaTheme="majorEastAsia"/>
          <w:sz w:val="21"/>
        </w:rPr>
        <w:t>-TPD of catalysts of LA-0、LA-2、LA-4、LA-6、LA-8</w:t>
      </w:r>
    </w:p>
    <w:p>
      <w:pPr>
        <w:pStyle w:val="3"/>
        <w:spacing w:before="156" w:after="156"/>
      </w:pPr>
      <w:bookmarkStart w:id="82" w:name="_Toc6461"/>
      <w:bookmarkStart w:id="83" w:name="1525348102238580759"/>
      <w:r>
        <w:t>3.</w:t>
      </w:r>
      <w:r>
        <w:rPr>
          <w:rFonts w:hint="eastAsia"/>
        </w:rPr>
        <w:t>6</w:t>
      </w:r>
      <w:r>
        <w:t xml:space="preserve"> 反应温度对催化加氢活性的影响</w:t>
      </w:r>
      <w:bookmarkEnd w:id="82"/>
    </w:p>
    <w:p>
      <w:pPr>
        <w:widowControl/>
        <w:ind w:firstLine="480"/>
        <w:rPr>
          <w:rFonts w:hint="eastAsia" w:cs="Times New Roman" w:eastAsiaTheme="majorEastAsia"/>
          <w:color w:val="000000"/>
          <w:szCs w:val="24"/>
          <w:lang w:bidi="ar"/>
        </w:rPr>
      </w:pPr>
      <w:r>
        <w:rPr>
          <w:rFonts w:hint="eastAsia" w:cs="Times New Roman" w:eastAsiaTheme="majorEastAsia"/>
          <w:color w:val="000000"/>
          <w:szCs w:val="24"/>
          <w:lang w:bidi="ar"/>
        </w:rPr>
        <w:t>温度是影响化学反应的一个非常重要的外部条件，通常在催化剂活性温度范围内，反应温度越高，反应速率越快。在糠醛催化加氢制糠醇过程中，提高温度有利于加快反应速率，但由于糠醛加氢是放热反应，提高反应温度会降低平衡转化率。另外，在不同温度下，糠醛在铜催化剂的作用下会产生不同的产物，因此选择合适的反应温度对提高反应效率和控制产物选择性非常重要。</w:t>
      </w:r>
    </w:p>
    <w:p>
      <w:pPr>
        <w:widowControl/>
        <w:ind w:firstLine="480"/>
        <w:rPr>
          <w:rFonts w:cs="Times New Roman" w:eastAsiaTheme="majorEastAsia"/>
        </w:rPr>
      </w:pPr>
      <w:r>
        <w:rPr>
          <w:rFonts w:cs="Times New Roman" w:eastAsiaTheme="majorEastAsia"/>
        </w:rPr>
        <w:t>图3-8反应时间50 min，氢气压力2 MPa，催化剂用量0.5 g时，反应温度</w:t>
      </w:r>
      <w:r>
        <w:rPr>
          <w:rFonts w:hint="eastAsia" w:cs="Times New Roman" w:eastAsiaTheme="majorEastAsia"/>
          <w:lang w:val="en-US" w:eastAsia="zh-CN"/>
        </w:rPr>
        <w:t>分别</w:t>
      </w:r>
      <w:r>
        <w:rPr>
          <w:rFonts w:cs="Times New Roman" w:eastAsiaTheme="majorEastAsia"/>
        </w:rPr>
        <w:t>为70℃、80℃、90℃、100℃、110℃所测得的糠醇的选择性以及糠醛的转化率，从图中可以看出，随着反应温度的增大，呈整体</w:t>
      </w:r>
      <w:r>
        <w:rPr>
          <w:rFonts w:hint="eastAsia" w:cs="Times New Roman" w:eastAsiaTheme="majorEastAsia"/>
          <w:lang w:val="en-US" w:eastAsia="zh-CN"/>
        </w:rPr>
        <w:t>上升</w:t>
      </w:r>
      <w:r>
        <w:rPr>
          <w:rFonts w:cs="Times New Roman" w:eastAsiaTheme="majorEastAsia"/>
        </w:rPr>
        <w:t>的趋势，温度低时反应进行得不彻底，而温度过高会导致其他副产物的产生</w:t>
      </w:r>
      <w:r>
        <w:rPr>
          <w:rFonts w:hint="eastAsia" w:cs="Times New Roman" w:eastAsiaTheme="majorEastAsia"/>
          <w:lang w:eastAsia="zh-CN"/>
        </w:rPr>
        <w:t>。</w:t>
      </w:r>
      <w:r>
        <w:rPr>
          <w:rFonts w:hint="eastAsia" w:cs="Times New Roman" w:eastAsiaTheme="majorEastAsia"/>
        </w:rPr>
        <w:t>10</w:t>
      </w:r>
      <w:r>
        <w:rPr>
          <w:rFonts w:cs="Times New Roman" w:eastAsiaTheme="majorEastAsia"/>
        </w:rPr>
        <w:t>0℃时糠醇的</w:t>
      </w:r>
      <w:r>
        <w:rPr>
          <w:rFonts w:hint="eastAsia" w:cs="Times New Roman" w:eastAsiaTheme="majorEastAsia"/>
        </w:rPr>
        <w:t>收率</w:t>
      </w:r>
      <w:r>
        <w:rPr>
          <w:rFonts w:cs="Times New Roman" w:eastAsiaTheme="majorEastAsia"/>
        </w:rPr>
        <w:t>在</w:t>
      </w:r>
      <w:r>
        <w:rPr>
          <w:rFonts w:hint="eastAsia" w:cs="Times New Roman" w:eastAsiaTheme="majorEastAsia"/>
        </w:rPr>
        <w:t>88.07</w:t>
      </w:r>
      <w:r>
        <w:rPr>
          <w:rFonts w:cs="Times New Roman" w:eastAsiaTheme="majorEastAsia"/>
        </w:rPr>
        <w:t>%以上，</w:t>
      </w:r>
      <w:r>
        <w:rPr>
          <w:rFonts w:hint="eastAsia" w:cs="Times New Roman" w:eastAsiaTheme="majorEastAsia"/>
        </w:rPr>
        <w:t>1</w:t>
      </w:r>
      <w:r>
        <w:rPr>
          <w:rFonts w:hint="eastAsia" w:cs="Times New Roman" w:eastAsiaTheme="majorEastAsia"/>
          <w:lang w:val="en-US" w:eastAsia="zh-CN"/>
        </w:rPr>
        <w:t>1</w:t>
      </w:r>
      <w:r>
        <w:rPr>
          <w:rFonts w:cs="Times New Roman" w:eastAsiaTheme="majorEastAsia"/>
        </w:rPr>
        <w:t>0℃时糠醇的</w:t>
      </w:r>
      <w:r>
        <w:rPr>
          <w:rFonts w:hint="eastAsia" w:cs="Times New Roman" w:eastAsiaTheme="majorEastAsia"/>
          <w:lang w:val="en-US" w:eastAsia="zh-CN"/>
        </w:rPr>
        <w:t>选择性极具下降，</w:t>
      </w:r>
      <w:r>
        <w:rPr>
          <w:rFonts w:cs="Times New Roman" w:eastAsiaTheme="majorEastAsia"/>
        </w:rPr>
        <w:t>为了得到最高产率的糠醇，必须合理控制反应温度，温度过高或过低都不利于反应的进行</w:t>
      </w:r>
      <w:r>
        <w:rPr>
          <w:rFonts w:hint="eastAsia" w:cs="Times New Roman" w:eastAsiaTheme="majorEastAsia"/>
          <w:lang w:eastAsia="zh-CN"/>
        </w:rPr>
        <w:t>，</w:t>
      </w:r>
      <w:r>
        <w:rPr>
          <w:rFonts w:cs="Times New Roman" w:eastAsiaTheme="majorEastAsia"/>
        </w:rPr>
        <w:t>因此，最佳</w:t>
      </w:r>
      <w:r>
        <w:t>反应温度</w:t>
      </w:r>
      <w:r>
        <w:rPr>
          <w:rFonts w:hint="eastAsia"/>
          <w:lang w:val="en-US" w:eastAsia="zh-CN"/>
        </w:rPr>
        <w:t>为</w:t>
      </w:r>
      <w:r>
        <w:rPr>
          <w:rFonts w:cs="Times New Roman" w:eastAsiaTheme="majorEastAsia"/>
        </w:rPr>
        <w:t>100℃</w:t>
      </w:r>
      <w:r>
        <w:rPr>
          <w:rFonts w:hint="eastAsia" w:cs="Times New Roman" w:eastAsiaTheme="majorEastAsia"/>
          <w:lang w:val="en-US" w:eastAsia="zh-CN"/>
        </w:rPr>
        <w:t>左右</w:t>
      </w:r>
      <w:r>
        <w:rPr>
          <w:rFonts w:cs="Times New Roman" w:eastAsiaTheme="majorEastAsia"/>
        </w:rPr>
        <w:t>。</w:t>
      </w:r>
    </w:p>
    <w:p>
      <w:pPr>
        <w:ind w:firstLine="480"/>
        <w:rPr>
          <w:rFonts w:cs="Times New Roman" w:eastAsiaTheme="majorEastAsia"/>
        </w:rPr>
      </w:pPr>
      <w:r>
        <w:rPr>
          <w:rFonts w:cs="Times New Roman" w:eastAsiaTheme="majorEastAsia"/>
        </w:rPr>
        <w:t>。</w:t>
      </w:r>
    </w:p>
    <w:p>
      <w:pPr>
        <w:ind w:firstLine="0" w:firstLineChars="0"/>
        <w:jc w:val="center"/>
        <w:rPr>
          <w:rFonts w:cs="Times New Roman" w:eastAsiaTheme="majorEastAsia"/>
        </w:rPr>
      </w:pPr>
      <w:r>
        <w:rPr>
          <w:rFonts w:cs="Times New Roman" w:eastAsiaTheme="majorEastAsia"/>
        </w:rPr>
        <w:drawing>
          <wp:inline distT="0" distB="0" distL="114300" distR="114300">
            <wp:extent cx="3689985" cy="2636520"/>
            <wp:effectExtent l="0" t="0" r="13335" b="0"/>
            <wp:docPr id="22" name="图片 22" descr="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temperature"/>
                    <pic:cNvPicPr>
                      <a:picLocks noChangeAspect="1"/>
                    </pic:cNvPicPr>
                  </pic:nvPicPr>
                  <pic:blipFill>
                    <a:blip r:embed="rId50"/>
                    <a:stretch>
                      <a:fillRect/>
                    </a:stretch>
                  </pic:blipFill>
                  <pic:spPr>
                    <a:xfrm>
                      <a:off x="0" y="0"/>
                      <a:ext cx="3689985" cy="2636520"/>
                    </a:xfrm>
                    <a:prstGeom prst="rect">
                      <a:avLst/>
                    </a:prstGeom>
                  </pic:spPr>
                </pic:pic>
              </a:graphicData>
            </a:graphic>
          </wp:inline>
        </w:drawing>
      </w:r>
    </w:p>
    <w:p>
      <w:pPr>
        <w:pStyle w:val="23"/>
        <w:ind w:firstLine="0" w:firstLineChars="0"/>
      </w:pPr>
      <w:r>
        <w:t>图3-</w:t>
      </w:r>
      <w:r>
        <w:rPr>
          <w:rFonts w:hint="eastAsia"/>
        </w:rPr>
        <w:t>6</w:t>
      </w:r>
      <w:r>
        <w:t xml:space="preserve"> 不同反应温度对反应的影响</w:t>
      </w:r>
    </w:p>
    <w:p>
      <w:pPr>
        <w:pStyle w:val="23"/>
        <w:ind w:firstLine="0" w:firstLineChars="0"/>
        <w:rPr>
          <w:color w:val="000000"/>
          <w:szCs w:val="24"/>
          <w:lang w:bidi="ar"/>
        </w:rPr>
      </w:pPr>
      <w:r>
        <w:t>Figure 3-</w:t>
      </w:r>
      <w:r>
        <w:rPr>
          <w:rFonts w:hint="eastAsia"/>
        </w:rPr>
        <w:t>6</w:t>
      </w:r>
      <w:r>
        <w:t xml:space="preserve"> Influence of different reaction temperatures on the reaction</w:t>
      </w:r>
    </w:p>
    <w:bookmarkEnd w:id="83"/>
    <w:p>
      <w:pPr>
        <w:pStyle w:val="3"/>
        <w:spacing w:before="156" w:after="156"/>
      </w:pPr>
      <w:bookmarkStart w:id="84" w:name="_Toc10958"/>
      <w:r>
        <w:t>3.</w:t>
      </w:r>
      <w:r>
        <w:rPr>
          <w:rFonts w:hint="eastAsia"/>
        </w:rPr>
        <w:t>7</w:t>
      </w:r>
      <w:r>
        <w:t xml:space="preserve"> 反应压力对催化加氢活性的影响</w:t>
      </w:r>
      <w:bookmarkEnd w:id="84"/>
    </w:p>
    <w:p>
      <w:pPr>
        <w:ind w:firstLine="480"/>
        <w:jc w:val="left"/>
        <w:rPr>
          <w:rFonts w:cs="Times New Roman" w:eastAsiaTheme="majorEastAsia"/>
        </w:rPr>
      </w:pPr>
      <w:r>
        <w:rPr>
          <w:rFonts w:cs="Times New Roman" w:eastAsiaTheme="majorEastAsia"/>
          <w:color w:val="000000"/>
          <w:szCs w:val="24"/>
          <w:lang w:bidi="ar"/>
        </w:rPr>
        <w:t>反应压力的大小，既决定催化剂的生产能力，又关系到转化率的高低，在保证一定转化率前提下，提高反应压力，可以充分发挥设备的生产能力。</w:t>
      </w:r>
    </w:p>
    <w:p>
      <w:pPr>
        <w:widowControl/>
        <w:ind w:firstLine="480"/>
        <w:rPr>
          <w:rFonts w:cs="Times New Roman" w:eastAsiaTheme="majorEastAsia"/>
        </w:rPr>
      </w:pPr>
      <w:r>
        <w:rPr>
          <w:rFonts w:cs="Times New Roman" w:eastAsiaTheme="majorEastAsia"/>
        </w:rPr>
        <w:t>图3-</w:t>
      </w:r>
      <w:r>
        <w:rPr>
          <w:rFonts w:hint="eastAsia" w:cs="Times New Roman" w:eastAsiaTheme="majorEastAsia"/>
        </w:rPr>
        <w:t>8在</w:t>
      </w:r>
      <w:r>
        <w:rPr>
          <w:rFonts w:cs="Times New Roman" w:eastAsiaTheme="majorEastAsia"/>
        </w:rPr>
        <w:t>反应时间50 min，反应温度90℃，氢气压力</w:t>
      </w:r>
      <w:r>
        <w:rPr>
          <w:rFonts w:hint="eastAsia" w:cs="Times New Roman" w:eastAsiaTheme="majorEastAsia"/>
          <w:lang w:val="en-US" w:eastAsia="zh-CN"/>
        </w:rPr>
        <w:t>分别</w:t>
      </w:r>
      <w:r>
        <w:rPr>
          <w:rFonts w:cs="Times New Roman" w:eastAsiaTheme="majorEastAsia"/>
        </w:rPr>
        <w:t>1 MPa、2 MPa、3 MPa和4 MPa</w:t>
      </w:r>
      <w:r>
        <w:rPr>
          <w:rFonts w:cs="Times New Roman" w:eastAsiaTheme="majorEastAsia"/>
          <w:color w:val="000000"/>
          <w:szCs w:val="24"/>
          <w:lang w:bidi="ar"/>
        </w:rPr>
        <w:t>的条件</w:t>
      </w:r>
      <w:r>
        <w:rPr>
          <w:rFonts w:cs="Times New Roman" w:eastAsiaTheme="majorEastAsia"/>
        </w:rPr>
        <w:t>下糠醛的转化率和糠醇的选择性变化图，</w:t>
      </w:r>
      <w:r>
        <w:rPr>
          <w:rFonts w:hint="eastAsia" w:cs="Times New Roman" w:eastAsiaTheme="majorEastAsia"/>
          <w:lang w:val="en-US" w:eastAsia="zh-CN"/>
        </w:rPr>
        <w:t>测试</w:t>
      </w:r>
      <w:r>
        <w:rPr>
          <w:rFonts w:cs="Times New Roman" w:eastAsiaTheme="majorEastAsia"/>
          <w:color w:val="000000"/>
          <w:szCs w:val="24"/>
          <w:lang w:bidi="ar"/>
        </w:rPr>
        <w:t>反应压力对催化活性的影响。</w:t>
      </w:r>
      <w:r>
        <w:rPr>
          <w:rFonts w:cs="Times New Roman" w:eastAsiaTheme="majorEastAsia"/>
        </w:rPr>
        <w:t>压力为1 MPa时，反应</w:t>
      </w:r>
      <w:r>
        <w:rPr>
          <w:rFonts w:hint="eastAsia" w:cs="Times New Roman" w:eastAsiaTheme="majorEastAsia"/>
          <w:lang w:val="en-US" w:eastAsia="zh-CN"/>
        </w:rPr>
        <w:t>金星</w:t>
      </w:r>
      <w:r>
        <w:rPr>
          <w:rFonts w:cs="Times New Roman" w:eastAsiaTheme="majorEastAsia"/>
        </w:rPr>
        <w:t>程度</w:t>
      </w:r>
      <w:r>
        <w:rPr>
          <w:rFonts w:hint="eastAsia" w:cs="Times New Roman" w:eastAsiaTheme="majorEastAsia"/>
          <w:lang w:val="en-US" w:eastAsia="zh-CN"/>
        </w:rPr>
        <w:t>过</w:t>
      </w:r>
      <w:r>
        <w:rPr>
          <w:rFonts w:cs="Times New Roman" w:eastAsiaTheme="majorEastAsia"/>
        </w:rPr>
        <w:t>低，糠醛只转化了45.8%左右，其中只有86.8%转化成了糠醇，说明本反应在低压条件下很难进行，</w:t>
      </w:r>
      <w:r>
        <w:rPr>
          <w:rFonts w:cs="Times New Roman" w:eastAsiaTheme="majorEastAsia"/>
          <w:color w:val="000000"/>
          <w:szCs w:val="24"/>
          <w:lang w:bidi="ar"/>
        </w:rPr>
        <w:t>提高反应压力</w:t>
      </w:r>
      <w:r>
        <w:rPr>
          <w:rFonts w:hint="eastAsia" w:cs="Times New Roman" w:eastAsiaTheme="majorEastAsia"/>
          <w:color w:val="000000"/>
          <w:szCs w:val="24"/>
          <w:lang w:val="en-US" w:eastAsia="zh-CN" w:bidi="ar"/>
        </w:rPr>
        <w:t>到</w:t>
      </w:r>
      <w:r>
        <w:rPr>
          <w:rFonts w:cs="Times New Roman" w:eastAsiaTheme="majorEastAsia"/>
        </w:rPr>
        <w:t>2 MPa、3 MPa</w:t>
      </w:r>
      <w:r>
        <w:rPr>
          <w:rFonts w:hint="eastAsia" w:cs="Times New Roman" w:eastAsiaTheme="majorEastAsia"/>
          <w:lang w:val="en-US" w:eastAsia="zh-CN"/>
        </w:rPr>
        <w:t>时</w:t>
      </w:r>
      <w:r>
        <w:rPr>
          <w:rFonts w:cs="Times New Roman" w:eastAsiaTheme="majorEastAsia"/>
          <w:color w:val="000000"/>
          <w:szCs w:val="24"/>
          <w:lang w:bidi="ar"/>
        </w:rPr>
        <w:t>糠醛转化率</w:t>
      </w:r>
      <w:r>
        <w:rPr>
          <w:rFonts w:hint="eastAsia" w:cs="Times New Roman" w:eastAsiaTheme="majorEastAsia"/>
          <w:color w:val="000000"/>
          <w:szCs w:val="24"/>
          <w:lang w:val="en-US" w:eastAsia="zh-CN" w:bidi="ar"/>
        </w:rPr>
        <w:t>随之</w:t>
      </w:r>
      <w:r>
        <w:rPr>
          <w:rFonts w:cs="Times New Roman" w:eastAsiaTheme="majorEastAsia"/>
          <w:color w:val="000000"/>
          <w:szCs w:val="24"/>
          <w:lang w:bidi="ar"/>
        </w:rPr>
        <w:t>提高，但是糠醇选择性下降</w:t>
      </w:r>
      <w:r>
        <w:rPr>
          <w:rFonts w:hint="eastAsia" w:cs="Times New Roman" w:eastAsiaTheme="majorEastAsia"/>
          <w:color w:val="000000"/>
          <w:szCs w:val="24"/>
          <w:lang w:eastAsia="zh-CN" w:bidi="ar"/>
        </w:rPr>
        <w:t>，</w:t>
      </w:r>
      <w:r>
        <w:rPr>
          <w:rFonts w:cs="Times New Roman" w:eastAsiaTheme="majorEastAsia"/>
          <w:color w:val="000000"/>
          <w:szCs w:val="24"/>
          <w:lang w:bidi="ar"/>
        </w:rPr>
        <w:t>压力</w:t>
      </w:r>
      <w:r>
        <w:rPr>
          <w:rFonts w:hint="eastAsia" w:cs="Times New Roman" w:eastAsiaTheme="majorEastAsia"/>
          <w:color w:val="000000"/>
          <w:szCs w:val="24"/>
          <w:lang w:val="en-US" w:eastAsia="zh-CN" w:bidi="ar"/>
        </w:rPr>
        <w:t>到</w:t>
      </w:r>
      <w:r>
        <w:rPr>
          <w:rFonts w:cs="Times New Roman" w:eastAsiaTheme="majorEastAsia"/>
        </w:rPr>
        <w:t>4 MPa</w:t>
      </w:r>
      <w:r>
        <w:rPr>
          <w:rFonts w:hint="eastAsia" w:cs="Times New Roman" w:eastAsiaTheme="majorEastAsia"/>
          <w:lang w:val="en-US" w:eastAsia="zh-CN"/>
        </w:rPr>
        <w:t>时则</w:t>
      </w:r>
      <w:r>
        <w:rPr>
          <w:rFonts w:cs="Times New Roman" w:eastAsiaTheme="majorEastAsia"/>
          <w:color w:val="000000"/>
          <w:szCs w:val="24"/>
          <w:lang w:bidi="ar"/>
        </w:rPr>
        <w:t>不利于糠醇从催化剂表面的脱附，使得糠醇加氢生成2-甲基呋喃的反应速率增大</w:t>
      </w:r>
      <w:r>
        <w:rPr>
          <w:rFonts w:hint="eastAsia" w:cs="Times New Roman" w:eastAsiaTheme="majorEastAsia"/>
          <w:color w:val="000000"/>
          <w:szCs w:val="24"/>
          <w:lang w:val="en-US" w:eastAsia="zh-CN" w:bidi="ar"/>
        </w:rPr>
        <w:t>发生二次加氢反应</w:t>
      </w:r>
      <w:r>
        <w:rPr>
          <w:rFonts w:cs="Times New Roman" w:eastAsiaTheme="majorEastAsia"/>
          <w:color w:val="000000"/>
          <w:szCs w:val="24"/>
          <w:lang w:bidi="ar"/>
        </w:rPr>
        <w:t>，因而糠醇的选择性降低</w:t>
      </w:r>
      <w:r>
        <w:rPr>
          <w:rFonts w:cs="Times New Roman" w:eastAsiaTheme="majorEastAsia"/>
        </w:rPr>
        <w:t>。当氢气压力增大到2 MPa时，糠醇的选择性达到了最大值，随着压力继续增大，转化率逐渐升高，但选择性下降较快，因此，最佳氢气压力为2 MPa。</w:t>
      </w:r>
    </w:p>
    <w:p>
      <w:pPr>
        <w:ind w:firstLine="480"/>
        <w:rPr>
          <w:rFonts w:cs="Times New Roman" w:eastAsiaTheme="majorEastAsia"/>
        </w:rPr>
      </w:pPr>
      <w:r>
        <w:rPr>
          <w:rFonts w:cs="Times New Roman" w:eastAsiaTheme="majorEastAsia"/>
        </w:rPr>
        <w:br w:type="page"/>
      </w:r>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5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70" w:type="dxa"/>
          </w:tcPr>
          <w:p>
            <w:pPr>
              <w:ind w:firstLine="480"/>
              <w:jc w:val="center"/>
              <w:rPr>
                <w:rFonts w:cs="Times New Roman" w:eastAsiaTheme="majorEastAsia"/>
                <w:lang w:eastAsia="en-US"/>
              </w:rPr>
            </w:pPr>
            <w:r>
              <w:rPr>
                <w:rFonts w:hint="eastAsia" w:cs="Times New Roman" w:eastAsiaTheme="majorEastAsia"/>
                <w:lang w:eastAsia="en-US"/>
              </w:rPr>
              <w:drawing>
                <wp:inline distT="0" distB="0" distL="114300" distR="114300">
                  <wp:extent cx="3382645" cy="2417445"/>
                  <wp:effectExtent l="0" t="0" r="635" b="5715"/>
                  <wp:docPr id="6" name="图片 6" descr="pres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ressure"/>
                          <pic:cNvPicPr>
                            <a:picLocks noChangeAspect="1"/>
                          </pic:cNvPicPr>
                        </pic:nvPicPr>
                        <pic:blipFill>
                          <a:blip r:embed="rId51"/>
                          <a:stretch>
                            <a:fillRect/>
                          </a:stretch>
                        </pic:blipFill>
                        <pic:spPr>
                          <a:xfrm>
                            <a:off x="0" y="0"/>
                            <a:ext cx="3382645" cy="241744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70" w:type="dxa"/>
          </w:tcPr>
          <w:p>
            <w:pPr>
              <w:pStyle w:val="23"/>
              <w:ind w:firstLine="0" w:firstLineChars="0"/>
              <w:rPr>
                <w:lang w:eastAsia="en-US"/>
              </w:rPr>
            </w:pPr>
            <w:r>
              <w:rPr>
                <w:lang w:eastAsia="en-US"/>
              </w:rPr>
              <w:t>图3-</w:t>
            </w:r>
            <w:r>
              <w:rPr>
                <w:rFonts w:hint="eastAsia"/>
                <w:lang w:eastAsia="en-US"/>
              </w:rPr>
              <w:t>7</w:t>
            </w:r>
            <w:r>
              <w:rPr>
                <w:lang w:eastAsia="en-US"/>
              </w:rPr>
              <w:t xml:space="preserve"> 不同氢气压力对反应的影响</w:t>
            </w:r>
          </w:p>
          <w:p>
            <w:pPr>
              <w:pStyle w:val="23"/>
              <w:ind w:firstLine="0" w:firstLineChars="0"/>
              <w:rPr>
                <w:lang w:eastAsia="en-US"/>
              </w:rPr>
            </w:pPr>
            <w:r>
              <w:rPr>
                <w:lang w:eastAsia="en-US"/>
              </w:rPr>
              <w:t>Figure 3-</w:t>
            </w:r>
            <w:r>
              <w:rPr>
                <w:rFonts w:hint="eastAsia"/>
                <w:lang w:eastAsia="en-US"/>
              </w:rPr>
              <w:t>7</w:t>
            </w:r>
            <w:r>
              <w:rPr>
                <w:lang w:eastAsia="en-US"/>
              </w:rPr>
              <w:t xml:space="preserve"> Influence of different hydrogen pressure on the reaction</w:t>
            </w:r>
          </w:p>
        </w:tc>
      </w:tr>
    </w:tbl>
    <w:p>
      <w:pPr>
        <w:pStyle w:val="3"/>
        <w:spacing w:before="0" w:beforeLines="0" w:after="156"/>
      </w:pPr>
      <w:bookmarkStart w:id="85" w:name="_Toc135997096"/>
      <w:bookmarkStart w:id="86" w:name="_Toc7746"/>
      <w:r>
        <w:t>3.</w:t>
      </w:r>
      <w:r>
        <w:rPr>
          <w:rFonts w:hint="eastAsia"/>
        </w:rPr>
        <w:t>8</w:t>
      </w:r>
      <w:r>
        <w:t xml:space="preserve"> 反应时间对</w:t>
      </w:r>
      <w:bookmarkEnd w:id="85"/>
      <w:r>
        <w:t>催化加氢活性的影响</w:t>
      </w:r>
      <w:bookmarkEnd w:id="86"/>
    </w:p>
    <w:p>
      <w:pPr>
        <w:ind w:firstLine="480"/>
        <w:rPr>
          <w:rFonts w:cs="Times New Roman" w:eastAsiaTheme="majorEastAsia"/>
        </w:rPr>
      </w:pPr>
      <w:r>
        <w:rPr>
          <w:rFonts w:cs="Times New Roman" w:eastAsiaTheme="majorEastAsia"/>
        </w:rPr>
        <w:t>图3-9</w:t>
      </w:r>
      <w:r>
        <w:rPr>
          <w:rFonts w:hint="eastAsia" w:cs="Times New Roman" w:eastAsiaTheme="majorEastAsia"/>
          <w:lang w:val="en-US" w:eastAsia="zh-CN"/>
        </w:rPr>
        <w:t>为反应釜</w:t>
      </w:r>
      <w:r>
        <w:rPr>
          <w:rFonts w:cs="Times New Roman" w:eastAsiaTheme="majorEastAsia"/>
        </w:rPr>
        <w:t>氢气压力2 MPa</w:t>
      </w:r>
      <w:r>
        <w:rPr>
          <w:rFonts w:hint="eastAsia" w:cs="Times New Roman" w:eastAsiaTheme="majorEastAsia"/>
        </w:rPr>
        <w:t>，</w:t>
      </w:r>
      <w:r>
        <w:rPr>
          <w:rFonts w:cs="Times New Roman" w:eastAsiaTheme="majorEastAsia"/>
        </w:rPr>
        <w:t>反应温度90℃，催化剂0.5 g条件下，</w:t>
      </w:r>
      <w:r>
        <w:rPr>
          <w:rFonts w:hint="eastAsia" w:cs="Times New Roman" w:eastAsiaTheme="majorEastAsia"/>
          <w:lang w:val="en-US" w:eastAsia="zh-CN"/>
        </w:rPr>
        <w:t>分别五次实验下结果下</w:t>
      </w:r>
      <w:r>
        <w:rPr>
          <w:rFonts w:cs="Times New Roman" w:eastAsiaTheme="majorEastAsia"/>
        </w:rPr>
        <w:t>绘制的反应时间</w:t>
      </w:r>
      <w:r>
        <w:rPr>
          <w:rFonts w:hint="eastAsia" w:cs="Times New Roman" w:eastAsiaTheme="majorEastAsia"/>
          <w:lang w:val="en-US" w:eastAsia="zh-CN"/>
        </w:rPr>
        <w:t>从</w:t>
      </w:r>
      <w:r>
        <w:rPr>
          <w:rFonts w:cs="Times New Roman" w:eastAsiaTheme="majorEastAsia"/>
        </w:rPr>
        <w:t>40</w:t>
      </w:r>
      <w:r>
        <w:rPr>
          <w:rFonts w:hint="eastAsia" w:cs="Times New Roman" w:eastAsiaTheme="majorEastAsia"/>
          <w:lang w:val="en-US" w:eastAsia="zh-CN"/>
        </w:rPr>
        <w:t>到</w:t>
      </w:r>
      <w:r>
        <w:rPr>
          <w:rFonts w:cs="Times New Roman" w:eastAsiaTheme="majorEastAsia"/>
        </w:rPr>
        <w:t>80 min糠醇的选择性和糠醛的转化率变化曲线，70 min时糠醇即可达到99.9%的选择性，表明当前条件下反应十分</w:t>
      </w:r>
      <w:r>
        <w:rPr>
          <w:rFonts w:hint="eastAsia" w:cs="Times New Roman" w:eastAsiaTheme="majorEastAsia"/>
          <w:lang w:val="en-US" w:eastAsia="zh-CN"/>
        </w:rPr>
        <w:t>完全</w:t>
      </w:r>
      <w:r>
        <w:rPr>
          <w:rFonts w:cs="Times New Roman" w:eastAsiaTheme="majorEastAsia"/>
        </w:rPr>
        <w:t>，随着反应时间的增加，糠醛的转化率</w:t>
      </w:r>
      <w:r>
        <w:rPr>
          <w:rFonts w:hint="eastAsia" w:cs="Times New Roman" w:eastAsiaTheme="majorEastAsia"/>
        </w:rPr>
        <w:t>和</w:t>
      </w:r>
      <w:r>
        <w:rPr>
          <w:rFonts w:cs="Times New Roman" w:eastAsiaTheme="majorEastAsia"/>
        </w:rPr>
        <w:t>选择性迅速下降，</w:t>
      </w:r>
      <w:r>
        <w:rPr>
          <w:rFonts w:hint="eastAsia" w:cs="Times New Roman" w:eastAsiaTheme="majorEastAsia"/>
          <w:lang w:val="en-US" w:eastAsia="zh-CN"/>
        </w:rPr>
        <w:t>这表明</w:t>
      </w:r>
      <w:r>
        <w:rPr>
          <w:rFonts w:cs="Times New Roman" w:eastAsiaTheme="majorEastAsia"/>
        </w:rPr>
        <w:t>随</w:t>
      </w:r>
      <w:r>
        <w:rPr>
          <w:rFonts w:hint="eastAsia" w:cs="Times New Roman" w:eastAsiaTheme="majorEastAsia"/>
          <w:lang w:val="en-US" w:eastAsia="zh-CN"/>
        </w:rPr>
        <w:t>反应</w:t>
      </w:r>
      <w:r>
        <w:rPr>
          <w:rFonts w:cs="Times New Roman" w:eastAsiaTheme="majorEastAsia"/>
        </w:rPr>
        <w:t>时间</w:t>
      </w:r>
      <w:r>
        <w:rPr>
          <w:rFonts w:hint="eastAsia" w:cs="Times New Roman" w:eastAsiaTheme="majorEastAsia"/>
        </w:rPr>
        <w:t>糠醛会发生二次加氢反应</w:t>
      </w:r>
      <w:r>
        <w:rPr>
          <w:rFonts w:cs="Times New Roman" w:eastAsiaTheme="majorEastAsia"/>
        </w:rPr>
        <w:t>，会产生</w:t>
      </w:r>
      <w:r>
        <w:rPr>
          <w:rFonts w:hint="eastAsia" w:cs="Times New Roman" w:eastAsiaTheme="majorEastAsia"/>
          <w:lang w:val="en-US" w:eastAsia="zh-CN"/>
        </w:rPr>
        <w:t>四氢</w:t>
      </w:r>
      <w:r>
        <w:rPr>
          <w:rFonts w:cs="Times New Roman" w:eastAsiaTheme="majorEastAsia"/>
        </w:rPr>
        <w:t>呋喃以及其他副产物</w:t>
      </w:r>
      <w:r>
        <w:rPr>
          <w:rFonts w:hint="eastAsia" w:cs="Times New Roman" w:eastAsiaTheme="majorEastAsia"/>
          <w:lang w:eastAsia="zh-CN"/>
        </w:rPr>
        <w:t>，</w:t>
      </w:r>
      <w:r>
        <w:rPr>
          <w:rFonts w:hint="eastAsia" w:cs="Times New Roman" w:eastAsiaTheme="majorEastAsia"/>
          <w:lang w:val="en-US" w:eastAsia="zh-CN"/>
        </w:rPr>
        <w:t>由数据可得</w:t>
      </w:r>
      <w:r>
        <w:rPr>
          <w:rFonts w:cs="Times New Roman" w:eastAsiaTheme="majorEastAsia"/>
        </w:rPr>
        <w:t>最佳反应时间为70 min。</w:t>
      </w:r>
    </w:p>
    <w:tbl>
      <w:tblPr>
        <w:tblStyle w:val="18"/>
        <w:tblpPr w:leftFromText="180" w:rightFromText="180" w:vertAnchor="text" w:horzAnchor="page" w:tblpX="1392" w:tblpY="384"/>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93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9570" w:type="dxa"/>
          </w:tcPr>
          <w:p>
            <w:pPr>
              <w:pStyle w:val="23"/>
              <w:ind w:firstLine="0" w:firstLineChars="0"/>
              <w:rPr>
                <w:lang w:eastAsia="en-US"/>
              </w:rPr>
            </w:pPr>
            <w:r>
              <w:rPr>
                <w:rFonts w:hint="eastAsia"/>
                <w:lang w:eastAsia="en-US"/>
              </w:rPr>
              <w:drawing>
                <wp:inline distT="0" distB="0" distL="114300" distR="114300">
                  <wp:extent cx="3248660" cy="2376170"/>
                  <wp:effectExtent l="0" t="0" r="12700" b="1270"/>
                  <wp:docPr id="5" name="图片 5" descr="react_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react_time"/>
                          <pic:cNvPicPr>
                            <a:picLocks noChangeAspect="1"/>
                          </pic:cNvPicPr>
                        </pic:nvPicPr>
                        <pic:blipFill>
                          <a:blip r:embed="rId52"/>
                          <a:stretch>
                            <a:fillRect/>
                          </a:stretch>
                        </pic:blipFill>
                        <pic:spPr>
                          <a:xfrm>
                            <a:off x="0" y="0"/>
                            <a:ext cx="3248660" cy="237617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9570" w:type="dxa"/>
          </w:tcPr>
          <w:p>
            <w:pPr>
              <w:pStyle w:val="23"/>
              <w:ind w:firstLine="0" w:firstLineChars="0"/>
              <w:rPr>
                <w:lang w:eastAsia="en-US"/>
              </w:rPr>
            </w:pPr>
            <w:r>
              <w:rPr>
                <w:lang w:eastAsia="en-US"/>
              </w:rPr>
              <w:t>图3-</w:t>
            </w:r>
            <w:r>
              <w:rPr>
                <w:rFonts w:hint="eastAsia"/>
                <w:lang w:eastAsia="en-US"/>
              </w:rPr>
              <w:t>8</w:t>
            </w:r>
            <w:r>
              <w:rPr>
                <w:lang w:eastAsia="en-US"/>
              </w:rPr>
              <w:t xml:space="preserve"> 不同反应时间对反应的影响</w:t>
            </w:r>
          </w:p>
          <w:p>
            <w:pPr>
              <w:pStyle w:val="23"/>
              <w:ind w:firstLine="0" w:firstLineChars="0"/>
              <w:rPr>
                <w:lang w:eastAsia="en-US"/>
              </w:rPr>
            </w:pPr>
            <w:r>
              <w:rPr>
                <w:lang w:eastAsia="en-US"/>
              </w:rPr>
              <w:t>Figure 3-</w:t>
            </w:r>
            <w:r>
              <w:rPr>
                <w:rFonts w:hint="eastAsia"/>
                <w:lang w:eastAsia="en-US"/>
              </w:rPr>
              <w:t>8</w:t>
            </w:r>
            <w:r>
              <w:rPr>
                <w:lang w:eastAsia="en-US"/>
              </w:rPr>
              <w:t xml:space="preserve"> Influence of different reaction time on reaction</w:t>
            </w:r>
          </w:p>
        </w:tc>
      </w:tr>
    </w:tbl>
    <w:p>
      <w:pPr>
        <w:pStyle w:val="3"/>
        <w:spacing w:before="156" w:after="156"/>
      </w:pPr>
      <w:bookmarkStart w:id="87" w:name="_Toc135997098"/>
      <w:bookmarkStart w:id="88" w:name="_Toc26843"/>
      <w:r>
        <w:t>3.</w:t>
      </w:r>
      <w:r>
        <w:rPr>
          <w:rFonts w:hint="eastAsia"/>
        </w:rPr>
        <w:t>9</w:t>
      </w:r>
      <w:r>
        <w:t xml:space="preserve"> 催化剂的循环使用性能</w:t>
      </w:r>
      <w:bookmarkEnd w:id="87"/>
      <w:r>
        <w:t>和稳定性测试</w:t>
      </w:r>
      <w:bookmarkEnd w:id="88"/>
    </w:p>
    <w:p>
      <w:pPr>
        <w:widowControl/>
        <w:ind w:firstLine="420" w:firstLineChars="0"/>
        <w:jc w:val="left"/>
        <w:rPr>
          <w:rFonts w:cs="Times New Roman" w:eastAsiaTheme="majorEastAsia"/>
          <w:szCs w:val="24"/>
        </w:rPr>
      </w:pPr>
      <w:r>
        <w:rPr>
          <w:rFonts w:cs="Times New Roman" w:eastAsiaTheme="majorEastAsia"/>
        </w:rPr>
        <w:t>目前，制备稳定性较好的催化剂具有重要的工业应用意义</w:t>
      </w:r>
      <w:r>
        <w:rPr>
          <w:rFonts w:hint="eastAsia" w:cs="Times New Roman" w:eastAsiaTheme="majorEastAsia"/>
        </w:rPr>
        <w:t>，</w:t>
      </w:r>
      <w:r>
        <w:rPr>
          <w:rFonts w:cs="Times New Roman" w:eastAsiaTheme="majorEastAsia"/>
          <w:szCs w:val="24"/>
        </w:rPr>
        <w:t>催化剂的稳定性是高温加氢催化剂最重要的参数之一。本实验分别考查了催化剂循环使用5次的糠醛加氢活性。每次反应结束后，通过离心将催化剂从反应体系中分离出来，并用乙醇洗涤数次</w:t>
      </w:r>
      <w:r>
        <w:rPr>
          <w:rFonts w:hint="eastAsia" w:cs="Times New Roman" w:eastAsiaTheme="majorEastAsia"/>
          <w:szCs w:val="24"/>
        </w:rPr>
        <w:t>干燥</w:t>
      </w:r>
      <w:r>
        <w:rPr>
          <w:rFonts w:cs="Times New Roman" w:eastAsiaTheme="majorEastAsia"/>
          <w:szCs w:val="24"/>
        </w:rPr>
        <w:t>，然后再次加入反应物料，在新的反应体系中重复使用。</w:t>
      </w:r>
    </w:p>
    <w:p>
      <w:pPr>
        <w:widowControl/>
        <w:ind w:firstLine="420" w:firstLineChars="0"/>
        <w:jc w:val="left"/>
        <w:rPr>
          <w:rFonts w:cs="Times New Roman" w:eastAsiaTheme="majorEastAsia"/>
        </w:rPr>
      </w:pPr>
      <w:r>
        <w:rPr>
          <w:rFonts w:cs="Times New Roman" w:eastAsiaTheme="majorEastAsia"/>
        </w:rPr>
        <w:t>本实验通过</w:t>
      </w:r>
      <w:r>
        <w:rPr>
          <w:rFonts w:hint="eastAsia" w:cs="Times New Roman" w:eastAsiaTheme="majorEastAsia"/>
        </w:rPr>
        <w:t>对双</w:t>
      </w:r>
      <w:r>
        <w:rPr>
          <w:rFonts w:cs="Times New Roman" w:eastAsiaTheme="majorEastAsia"/>
        </w:rPr>
        <w:t>负载型催化剂的回收，</w:t>
      </w:r>
      <w:r>
        <w:rPr>
          <w:rFonts w:hint="eastAsia" w:cs="Times New Roman" w:eastAsiaTheme="majorEastAsia"/>
          <w:lang w:val="en-US" w:eastAsia="zh-CN"/>
        </w:rPr>
        <w:t>得出</w:t>
      </w:r>
      <w:r>
        <w:rPr>
          <w:rFonts w:cs="Times New Roman" w:eastAsiaTheme="majorEastAsia"/>
        </w:rPr>
        <w:t>最佳反应条件下的循环使用性能。步骤如下：将反应</w:t>
      </w:r>
      <w:r>
        <w:rPr>
          <w:rFonts w:hint="eastAsia" w:cs="Times New Roman" w:eastAsiaTheme="majorEastAsia"/>
          <w:lang w:val="en-US" w:eastAsia="zh-CN"/>
        </w:rPr>
        <w:t>结束</w:t>
      </w:r>
      <w:r>
        <w:rPr>
          <w:rFonts w:cs="Times New Roman" w:eastAsiaTheme="majorEastAsia"/>
        </w:rPr>
        <w:t>后的</w:t>
      </w:r>
      <w:r>
        <w:rPr>
          <w:rFonts w:hint="eastAsia" w:cs="Times New Roman" w:eastAsiaTheme="majorEastAsia"/>
          <w:lang w:val="en-US" w:eastAsia="zh-CN"/>
        </w:rPr>
        <w:t>LA-6</w:t>
      </w:r>
      <w:r>
        <w:rPr>
          <w:rFonts w:cs="Times New Roman" w:eastAsiaTheme="majorEastAsia"/>
        </w:rPr>
        <w:t>用</w:t>
      </w:r>
      <w:r>
        <w:rPr>
          <w:rFonts w:cs="Times New Roman" w:eastAsiaTheme="majorEastAsia"/>
          <w:szCs w:val="24"/>
        </w:rPr>
        <w:t>乙醇</w:t>
      </w:r>
      <w:r>
        <w:rPr>
          <w:rFonts w:hint="eastAsia" w:cs="Times New Roman" w:eastAsiaTheme="majorEastAsia"/>
          <w:szCs w:val="24"/>
          <w:lang w:val="en-US" w:eastAsia="zh-CN"/>
        </w:rPr>
        <w:t>摇晃</w:t>
      </w:r>
      <w:r>
        <w:rPr>
          <w:rFonts w:cs="Times New Roman" w:eastAsiaTheme="majorEastAsia"/>
        </w:rPr>
        <w:t>洗涤3次，</w:t>
      </w:r>
      <w:r>
        <w:rPr>
          <w:rFonts w:hint="eastAsia" w:cs="Times New Roman" w:eastAsiaTheme="majorEastAsia"/>
          <w:lang w:val="en-US" w:eastAsia="zh-CN"/>
        </w:rPr>
        <w:t>再</w:t>
      </w:r>
      <w:r>
        <w:rPr>
          <w:rFonts w:cs="Times New Roman" w:eastAsiaTheme="majorEastAsia"/>
        </w:rPr>
        <w:t>以</w:t>
      </w:r>
      <w:r>
        <w:rPr>
          <w:rFonts w:hint="eastAsia" w:cs="Times New Roman" w:eastAsiaTheme="majorEastAsia"/>
          <w:lang w:val="en-US" w:eastAsia="zh-CN"/>
        </w:rPr>
        <w:t>离心机以</w:t>
      </w:r>
      <w:r>
        <w:rPr>
          <w:rFonts w:cs="Times New Roman" w:eastAsiaTheme="majorEastAsia"/>
        </w:rPr>
        <w:t>8000 rpm</w:t>
      </w:r>
      <w:r>
        <w:rPr>
          <w:rFonts w:hint="eastAsia" w:cs="Times New Roman" w:eastAsiaTheme="majorEastAsia"/>
          <w:lang w:val="en-US" w:eastAsia="zh-CN"/>
        </w:rPr>
        <w:t>保持</w:t>
      </w:r>
      <w:r>
        <w:rPr>
          <w:rFonts w:cs="Times New Roman" w:eastAsiaTheme="majorEastAsia"/>
        </w:rPr>
        <w:t>5 min</w:t>
      </w:r>
      <w:r>
        <w:rPr>
          <w:rFonts w:hint="eastAsia" w:cs="Times New Roman" w:eastAsiaTheme="majorEastAsia"/>
          <w:lang w:val="en-US" w:eastAsia="zh-CN"/>
        </w:rPr>
        <w:t>使其固液分离</w:t>
      </w:r>
      <w:r>
        <w:rPr>
          <w:rFonts w:cs="Times New Roman" w:eastAsiaTheme="majorEastAsia"/>
        </w:rPr>
        <w:t>，</w:t>
      </w:r>
      <w:r>
        <w:rPr>
          <w:rFonts w:hint="eastAsia" w:cs="Times New Roman" w:eastAsiaTheme="majorEastAsia"/>
          <w:lang w:val="en-US" w:eastAsia="zh-CN"/>
        </w:rPr>
        <w:t>分离后</w:t>
      </w:r>
      <w:r>
        <w:rPr>
          <w:rFonts w:cs="Times New Roman" w:eastAsiaTheme="majorEastAsia"/>
        </w:rPr>
        <w:t>催化剂在100℃下干燥6 h干燥后，</w:t>
      </w:r>
      <w:r>
        <w:rPr>
          <w:rFonts w:hint="eastAsia" w:cs="Times New Roman" w:eastAsiaTheme="majorEastAsia"/>
          <w:lang w:val="en-US" w:eastAsia="zh-CN"/>
        </w:rPr>
        <w:t>再</w:t>
      </w:r>
      <w:r>
        <w:rPr>
          <w:rFonts w:cs="Times New Roman" w:eastAsiaTheme="majorEastAsia"/>
        </w:rPr>
        <w:t>用于糠醛加氢反应实验，重复使用5次之后所得的结果如图3-</w:t>
      </w:r>
      <w:r>
        <w:rPr>
          <w:rFonts w:hint="eastAsia" w:cs="Times New Roman" w:eastAsiaTheme="majorEastAsia"/>
        </w:rPr>
        <w:t>9</w:t>
      </w:r>
      <w:r>
        <w:rPr>
          <w:rFonts w:cs="Times New Roman" w:eastAsiaTheme="majorEastAsia"/>
        </w:rPr>
        <w:t>所示，</w:t>
      </w:r>
      <w:r>
        <w:rPr>
          <w:rFonts w:cs="Times New Roman" w:eastAsiaTheme="majorEastAsia"/>
          <w:szCs w:val="24"/>
        </w:rPr>
        <w:t>对催化剂LA-8的稳定性进行了测试。在前4次循环实验中FFR转化率和FFA选择性都保持在5</w:t>
      </w:r>
      <w:r>
        <w:rPr>
          <w:rFonts w:hint="eastAsia" w:cs="Times New Roman" w:eastAsiaTheme="majorEastAsia"/>
          <w:szCs w:val="24"/>
        </w:rPr>
        <w:t>6</w:t>
      </w:r>
      <w:r>
        <w:rPr>
          <w:rFonts w:cs="Times New Roman" w:eastAsiaTheme="majorEastAsia"/>
          <w:szCs w:val="24"/>
        </w:rPr>
        <w:t>%</w:t>
      </w:r>
      <w:r>
        <w:rPr>
          <w:rFonts w:hint="eastAsia" w:cs="Times New Roman" w:eastAsiaTheme="majorEastAsia"/>
          <w:szCs w:val="24"/>
        </w:rPr>
        <w:t>左右</w:t>
      </w:r>
      <w:r>
        <w:rPr>
          <w:rFonts w:cs="Times New Roman" w:eastAsiaTheme="majorEastAsia"/>
          <w:szCs w:val="24"/>
        </w:rPr>
        <w:t>，而第5次实验时，FFA的得率降至52%，可能是催化剂多次循环后积炭或元素价态发生了改变，导致催化剂失活。</w:t>
      </w:r>
    </w:p>
    <w:p>
      <w:pPr>
        <w:ind w:firstLine="0" w:firstLineChars="0"/>
        <w:jc w:val="center"/>
        <w:rPr>
          <w:rFonts w:cs="Times New Roman" w:eastAsiaTheme="majorEastAsia"/>
        </w:rPr>
      </w:pPr>
      <w:r>
        <w:rPr>
          <w:rFonts w:cs="Times New Roman" w:eastAsiaTheme="majorEastAsia"/>
        </w:rPr>
        <w:drawing>
          <wp:inline distT="0" distB="0" distL="114300" distR="114300">
            <wp:extent cx="3651250" cy="2656840"/>
            <wp:effectExtent l="0" t="0" r="6350" b="10160"/>
            <wp:docPr id="20" name="图片 20" descr="loop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oop_test"/>
                    <pic:cNvPicPr>
                      <a:picLocks noChangeAspect="1"/>
                    </pic:cNvPicPr>
                  </pic:nvPicPr>
                  <pic:blipFill>
                    <a:blip r:embed="rId53"/>
                    <a:stretch>
                      <a:fillRect/>
                    </a:stretch>
                  </pic:blipFill>
                  <pic:spPr>
                    <a:xfrm>
                      <a:off x="0" y="0"/>
                      <a:ext cx="3651250" cy="2656840"/>
                    </a:xfrm>
                    <a:prstGeom prst="rect">
                      <a:avLst/>
                    </a:prstGeom>
                  </pic:spPr>
                </pic:pic>
              </a:graphicData>
            </a:graphic>
          </wp:inline>
        </w:drawing>
      </w:r>
    </w:p>
    <w:p>
      <w:pPr>
        <w:pStyle w:val="23"/>
        <w:ind w:firstLine="0" w:firstLineChars="0"/>
      </w:pPr>
      <w:r>
        <w:t>图3-</w:t>
      </w:r>
      <w:r>
        <w:rPr>
          <w:rFonts w:hint="eastAsia"/>
        </w:rPr>
        <w:t>9</w:t>
      </w:r>
      <w:r>
        <w:t xml:space="preserve"> 不同使用次数对反应的影响</w:t>
      </w:r>
    </w:p>
    <w:p>
      <w:pPr>
        <w:pStyle w:val="23"/>
        <w:ind w:firstLine="0" w:firstLineChars="0"/>
      </w:pPr>
      <w:r>
        <w:t>Figure 3-</w:t>
      </w:r>
      <w:r>
        <w:rPr>
          <w:rFonts w:hint="eastAsia"/>
        </w:rPr>
        <w:t>9</w:t>
      </w:r>
      <w:r>
        <w:t xml:space="preserve"> Effects of different times of use on reaction</w:t>
      </w:r>
    </w:p>
    <w:p>
      <w:pPr>
        <w:pStyle w:val="2"/>
        <w:spacing w:after="312"/>
        <w:sectPr>
          <w:pgSz w:w="11906" w:h="16838"/>
          <w:pgMar w:top="1418" w:right="1134" w:bottom="1134" w:left="1418" w:header="851" w:footer="964" w:gutter="0"/>
          <w:cols w:space="425" w:num="1"/>
          <w:docGrid w:type="lines" w:linePitch="312" w:charSpace="0"/>
        </w:sectPr>
      </w:pPr>
      <w:bookmarkStart w:id="89" w:name="_Toc135997099"/>
      <w:bookmarkStart w:id="90" w:name="_Toc479"/>
      <w:bookmarkStart w:id="91" w:name="_Toc31350"/>
      <w:bookmarkStart w:id="92" w:name="_Toc103461529"/>
    </w:p>
    <w:p>
      <w:pPr>
        <w:pStyle w:val="2"/>
        <w:spacing w:after="312"/>
      </w:pPr>
      <w:r>
        <w:t>4 结论</w:t>
      </w:r>
      <w:bookmarkEnd w:id="89"/>
      <w:r>
        <w:rPr>
          <w:rFonts w:hint="eastAsia"/>
        </w:rPr>
        <w:t>和展望</w:t>
      </w:r>
      <w:bookmarkEnd w:id="90"/>
    </w:p>
    <w:bookmarkEnd w:id="91"/>
    <w:bookmarkEnd w:id="92"/>
    <w:p>
      <w:pPr>
        <w:pStyle w:val="3"/>
        <w:spacing w:before="156" w:after="156"/>
      </w:pPr>
      <w:bookmarkStart w:id="93" w:name="_Toc135997100"/>
      <w:bookmarkStart w:id="94" w:name="_Toc21850"/>
      <w:r>
        <w:t>4.1 结论</w:t>
      </w:r>
      <w:bookmarkEnd w:id="93"/>
      <w:bookmarkEnd w:id="94"/>
    </w:p>
    <w:p>
      <w:pPr>
        <w:ind w:firstLine="480"/>
        <w:rPr>
          <w:rFonts w:cs="Times New Roman" w:eastAsiaTheme="majorEastAsia"/>
        </w:rPr>
      </w:pPr>
      <w:r>
        <w:rPr>
          <w:rFonts w:hint="eastAsia" w:cs="Times New Roman" w:eastAsiaTheme="majorEastAsia"/>
        </w:rPr>
        <w:t>本实验采用浸渍法制备出了不同摩尔比例镁、镧的铜基双载体催化剂，并对其进行</w:t>
      </w:r>
      <w:r>
        <w:rPr>
          <w:rFonts w:hint="eastAsia" w:cs="Times New Roman" w:eastAsiaTheme="majorEastAsia"/>
          <w:lang w:val="en-US" w:eastAsia="zh-CN"/>
        </w:rPr>
        <w:t>物理结构、</w:t>
      </w:r>
      <w:r>
        <w:rPr>
          <w:rFonts w:hint="eastAsia" w:cs="Times New Roman" w:eastAsiaTheme="majorEastAsia"/>
        </w:rPr>
        <w:t>组成及性质表征，研究</w:t>
      </w:r>
      <w:r>
        <w:rPr>
          <w:rFonts w:hint="eastAsia" w:cs="Times New Roman" w:eastAsiaTheme="majorEastAsia"/>
          <w:lang w:val="en-US" w:eastAsia="zh-CN"/>
        </w:rPr>
        <w:t>催化剂在</w:t>
      </w:r>
      <w:r>
        <w:rPr>
          <w:rFonts w:hint="eastAsia" w:cs="Times New Roman" w:eastAsiaTheme="majorEastAsia"/>
        </w:rPr>
        <w:t>改变反应压力、反应时间和反应温度</w:t>
      </w:r>
      <w:r>
        <w:rPr>
          <w:rFonts w:hint="eastAsia" w:cs="Times New Roman" w:eastAsiaTheme="majorEastAsia"/>
          <w:lang w:val="en-US" w:eastAsia="zh-CN"/>
        </w:rPr>
        <w:t>等寻找最优体系</w:t>
      </w:r>
      <w:r>
        <w:rPr>
          <w:rFonts w:hint="eastAsia" w:cs="Times New Roman" w:eastAsiaTheme="majorEastAsia"/>
        </w:rPr>
        <w:t>，</w:t>
      </w:r>
      <w:r>
        <w:rPr>
          <w:rFonts w:hint="eastAsia" w:cs="Times New Roman" w:eastAsiaTheme="majorEastAsia"/>
          <w:lang w:val="en-US" w:eastAsia="zh-CN"/>
        </w:rPr>
        <w:t>从而</w:t>
      </w:r>
      <w:r>
        <w:rPr>
          <w:rFonts w:hint="eastAsia" w:cs="Times New Roman" w:eastAsiaTheme="majorEastAsia"/>
        </w:rPr>
        <w:t>得出了以下结论：</w:t>
      </w:r>
    </w:p>
    <w:p>
      <w:pPr>
        <w:numPr>
          <w:ilvl w:val="0"/>
          <w:numId w:val="5"/>
        </w:numPr>
        <w:ind w:firstLine="480"/>
        <w:rPr>
          <w:rFonts w:cs="Times New Roman" w:eastAsiaTheme="majorEastAsia"/>
        </w:rPr>
      </w:pPr>
      <w:r>
        <w:rPr>
          <w:rFonts w:hint="eastAsia" w:cs="Times New Roman" w:eastAsiaTheme="majorEastAsia"/>
          <w:lang w:val="en-US" w:eastAsia="zh-CN"/>
        </w:rPr>
        <w:t>通过</w:t>
      </w:r>
      <w:r>
        <w:rPr>
          <w:rFonts w:hint="eastAsia" w:cs="Times New Roman" w:eastAsiaTheme="majorEastAsia"/>
        </w:rPr>
        <w:t>对催化剂进行X</w:t>
      </w:r>
      <w:r>
        <w:rPr>
          <w:rFonts w:cs="Times New Roman" w:eastAsiaTheme="majorEastAsia"/>
        </w:rPr>
        <w:t>RD</w:t>
      </w:r>
      <w:r>
        <w:rPr>
          <w:rFonts w:hint="eastAsia" w:cs="Times New Roman" w:eastAsiaTheme="majorEastAsia"/>
        </w:rPr>
        <w:t>、B</w:t>
      </w:r>
      <w:r>
        <w:rPr>
          <w:rFonts w:cs="Times New Roman" w:eastAsiaTheme="majorEastAsia"/>
        </w:rPr>
        <w:t>ET</w:t>
      </w:r>
      <w:r>
        <w:rPr>
          <w:rFonts w:hint="eastAsia" w:cs="Times New Roman" w:eastAsiaTheme="majorEastAsia"/>
        </w:rPr>
        <w:t>、N</w:t>
      </w:r>
      <w:r>
        <w:rPr>
          <w:rFonts w:cs="Times New Roman" w:eastAsiaTheme="majorEastAsia"/>
        </w:rPr>
        <w:t>H</w:t>
      </w:r>
      <w:r>
        <w:rPr>
          <w:rFonts w:cs="Times New Roman" w:eastAsiaTheme="majorEastAsia"/>
          <w:vertAlign w:val="subscript"/>
        </w:rPr>
        <w:t>3</w:t>
      </w:r>
      <w:r>
        <w:rPr>
          <w:rFonts w:cs="Times New Roman" w:eastAsiaTheme="majorEastAsia"/>
        </w:rPr>
        <w:t>-TPD</w:t>
      </w:r>
      <w:r>
        <w:rPr>
          <w:rFonts w:hint="eastAsia" w:cs="Times New Roman" w:eastAsiaTheme="majorEastAsia"/>
        </w:rPr>
        <w:t>等表征后</w:t>
      </w:r>
      <w:r>
        <w:rPr>
          <w:rFonts w:hint="eastAsia" w:cs="Times New Roman" w:eastAsiaTheme="majorEastAsia"/>
          <w:lang w:val="en-US" w:eastAsia="zh-CN"/>
        </w:rPr>
        <w:t>得出其</w:t>
      </w:r>
      <w:r>
        <w:rPr>
          <w:rFonts w:hint="eastAsia" w:cs="Times New Roman" w:eastAsiaTheme="majorEastAsia"/>
        </w:rPr>
        <w:t>比表面积</w:t>
      </w:r>
      <w:r>
        <w:rPr>
          <w:rFonts w:hint="eastAsia" w:cs="Times New Roman" w:eastAsiaTheme="majorEastAsia"/>
          <w:lang w:eastAsia="zh-CN"/>
        </w:rPr>
        <w:t>、</w:t>
      </w:r>
      <w:r>
        <w:rPr>
          <w:rFonts w:hint="eastAsia" w:cs="Times New Roman" w:eastAsiaTheme="majorEastAsia"/>
        </w:rPr>
        <w:t>孔径</w:t>
      </w:r>
      <w:r>
        <w:rPr>
          <w:rFonts w:hint="eastAsia" w:cs="Times New Roman" w:eastAsiaTheme="majorEastAsia"/>
          <w:lang w:eastAsia="zh-CN"/>
        </w:rPr>
        <w:t>、</w:t>
      </w:r>
      <w:r>
        <w:rPr>
          <w:rFonts w:hint="eastAsia" w:cs="Times New Roman" w:eastAsiaTheme="majorEastAsia"/>
        </w:rPr>
        <w:t>酸碱性</w:t>
      </w:r>
      <w:r>
        <w:rPr>
          <w:rFonts w:hint="eastAsia" w:cs="Times New Roman" w:eastAsiaTheme="majorEastAsia"/>
          <w:lang w:val="en-US" w:eastAsia="zh-CN"/>
        </w:rPr>
        <w:t>达到催化剂的高标准，有较强的吸附性和选择性</w:t>
      </w:r>
      <w:r>
        <w:rPr>
          <w:rFonts w:hint="eastAsia" w:cs="Times New Roman" w:eastAsiaTheme="majorEastAsia"/>
        </w:rPr>
        <w:t>。其中，LA-6双载体催化剂活化H</w:t>
      </w:r>
      <w:r>
        <w:rPr>
          <w:rFonts w:cs="Times New Roman" w:eastAsiaTheme="majorEastAsia"/>
          <w:vertAlign w:val="subscript"/>
        </w:rPr>
        <w:t>2</w:t>
      </w:r>
      <w:r>
        <w:rPr>
          <w:rFonts w:hint="eastAsia" w:cs="Times New Roman" w:eastAsiaTheme="majorEastAsia"/>
        </w:rPr>
        <w:t>的能力最强。</w:t>
      </w:r>
    </w:p>
    <w:p>
      <w:pPr>
        <w:numPr>
          <w:ilvl w:val="0"/>
          <w:numId w:val="5"/>
        </w:numPr>
        <w:ind w:firstLine="480"/>
        <w:rPr>
          <w:rFonts w:cs="Times New Roman" w:eastAsiaTheme="majorEastAsia"/>
          <w:szCs w:val="24"/>
          <w:lang w:val="en"/>
        </w:rPr>
      </w:pPr>
      <w:r>
        <w:rPr>
          <w:rFonts w:cs="Times New Roman" w:eastAsiaTheme="majorEastAsia"/>
          <w:szCs w:val="24"/>
          <w:lang w:val="en"/>
        </w:rPr>
        <w:t>糠醛加氢制糠醇反应催化剂改进</w:t>
      </w:r>
      <w:r>
        <w:rPr>
          <w:rFonts w:cs="Times New Roman" w:eastAsiaTheme="majorEastAsia"/>
          <w:szCs w:val="24"/>
        </w:rPr>
        <w:t>Cu</w:t>
      </w:r>
      <w:r>
        <w:rPr>
          <w:rFonts w:cs="Times New Roman" w:eastAsiaTheme="majorEastAsia"/>
          <w:szCs w:val="24"/>
          <w:lang w:val="en"/>
        </w:rPr>
        <w:t>基催化剂载体的优化设计和有效地解决糠醇的选择性和转化率这两大难题</w:t>
      </w:r>
      <w:r>
        <w:rPr>
          <w:rFonts w:hint="eastAsia" w:cs="Times New Roman" w:eastAsiaTheme="majorEastAsia"/>
          <w:szCs w:val="24"/>
          <w:lang w:val="en"/>
        </w:rPr>
        <w:t>。</w:t>
      </w:r>
    </w:p>
    <w:p>
      <w:pPr>
        <w:numPr>
          <w:ilvl w:val="0"/>
          <w:numId w:val="5"/>
        </w:numPr>
        <w:ind w:firstLine="480"/>
        <w:rPr>
          <w:rFonts w:cs="Times New Roman" w:eastAsiaTheme="majorEastAsia"/>
        </w:rPr>
      </w:pPr>
      <w:r>
        <w:rPr>
          <w:rFonts w:hint="eastAsia" w:cs="Times New Roman" w:eastAsiaTheme="majorEastAsia"/>
        </w:rPr>
        <w:t>Cu/MgO-</w:t>
      </w:r>
      <w:r>
        <w:rPr>
          <w:rFonts w:cs="Times New Roman" w:eastAsiaTheme="majorEastAsia"/>
        </w:rPr>
        <w:t>La</w:t>
      </w:r>
      <w:r>
        <w:rPr>
          <w:rFonts w:cs="Times New Roman" w:eastAsiaTheme="majorEastAsia"/>
          <w:vertAlign w:val="subscript"/>
        </w:rPr>
        <w:t>2</w:t>
      </w:r>
      <w:r>
        <w:rPr>
          <w:rFonts w:cs="Times New Roman" w:eastAsiaTheme="majorEastAsia"/>
        </w:rPr>
        <w:t>O</w:t>
      </w:r>
      <w:r>
        <w:rPr>
          <w:rFonts w:cs="Times New Roman" w:eastAsiaTheme="majorEastAsia"/>
          <w:vertAlign w:val="subscript"/>
        </w:rPr>
        <w:t>3</w:t>
      </w:r>
      <w:r>
        <w:rPr>
          <w:rFonts w:hint="eastAsia" w:cs="Times New Roman" w:eastAsiaTheme="majorEastAsia"/>
        </w:rPr>
        <w:t>催化剂避免了重金属</w:t>
      </w:r>
      <w:r>
        <w:rPr>
          <w:rFonts w:hint="eastAsia" w:cs="Times New Roman" w:eastAsiaTheme="majorEastAsia"/>
          <w:lang w:val="en-US" w:eastAsia="zh-CN"/>
        </w:rPr>
        <w:t>与</w:t>
      </w:r>
      <w:r>
        <w:rPr>
          <w:rFonts w:hint="eastAsia" w:cs="Times New Roman" w:eastAsiaTheme="majorEastAsia"/>
        </w:rPr>
        <w:t>贵金属</w:t>
      </w:r>
      <w:r>
        <w:rPr>
          <w:rFonts w:hint="eastAsia" w:cs="Times New Roman" w:eastAsiaTheme="majorEastAsia"/>
          <w:lang w:val="en-US" w:eastAsia="zh-CN"/>
        </w:rPr>
        <w:t>催化剂带来的污染环境、经济高昂等缺点</w:t>
      </w:r>
      <w:r>
        <w:rPr>
          <w:rFonts w:hint="eastAsia" w:cs="Times New Roman" w:eastAsiaTheme="majorEastAsia"/>
        </w:rPr>
        <w:t>，</w:t>
      </w:r>
      <w:r>
        <w:rPr>
          <w:rFonts w:cs="Times New Roman" w:eastAsiaTheme="majorEastAsia"/>
        </w:rPr>
        <w:t>发展了基于非贵金属材料的</w:t>
      </w:r>
      <w:r>
        <w:rPr>
          <w:rFonts w:hint="eastAsia" w:cs="Times New Roman" w:eastAsiaTheme="majorEastAsia"/>
        </w:rPr>
        <w:t>低</w:t>
      </w:r>
      <w:r>
        <w:rPr>
          <w:rFonts w:cs="Times New Roman" w:eastAsiaTheme="majorEastAsia"/>
        </w:rPr>
        <w:t>负载量铜基催化剂制备新方法，活性金属分散性高、催化剂选择性高。</w:t>
      </w:r>
    </w:p>
    <w:p>
      <w:pPr>
        <w:numPr>
          <w:ilvl w:val="0"/>
          <w:numId w:val="5"/>
        </w:numPr>
        <w:ind w:firstLine="480"/>
        <w:rPr>
          <w:rFonts w:cs="Times New Roman" w:eastAsiaTheme="majorEastAsia"/>
        </w:rPr>
      </w:pPr>
      <w:r>
        <w:rPr>
          <w:rFonts w:hint="eastAsia" w:cs="Times New Roman" w:eastAsiaTheme="majorEastAsia"/>
        </w:rPr>
        <w:t>催化剂在五次循环使用时，选择性和转化率没有明显下降，催化剂表现出了较好的结构稳定性和催化稳定性。</w:t>
      </w:r>
    </w:p>
    <w:p>
      <w:pPr>
        <w:ind w:firstLine="480"/>
        <w:rPr>
          <w:rFonts w:cs="Times New Roman" w:eastAsiaTheme="majorEastAsia"/>
          <w:szCs w:val="24"/>
        </w:rPr>
      </w:pPr>
      <w:r>
        <w:rPr>
          <w:rFonts w:hint="eastAsia" w:cs="Times New Roman" w:eastAsiaTheme="majorEastAsia"/>
          <w:color w:val="000000"/>
          <w:szCs w:val="24"/>
          <w:lang w:bidi="ar"/>
        </w:rPr>
        <w:t>本文</w:t>
      </w:r>
      <w:r>
        <w:rPr>
          <w:rFonts w:cs="Times New Roman" w:eastAsiaTheme="majorEastAsia"/>
          <w:color w:val="000000"/>
          <w:szCs w:val="24"/>
          <w:lang w:bidi="ar"/>
        </w:rPr>
        <w:t>研究</w:t>
      </w:r>
      <w:r>
        <w:rPr>
          <w:rFonts w:hint="eastAsia" w:cs="Times New Roman" w:eastAsiaTheme="majorEastAsia"/>
          <w:color w:val="000000"/>
          <w:szCs w:val="24"/>
          <w:lang w:bidi="ar"/>
        </w:rPr>
        <w:t>铜基双</w:t>
      </w:r>
      <w:r>
        <w:rPr>
          <w:rFonts w:cs="Times New Roman" w:eastAsiaTheme="majorEastAsia"/>
          <w:color w:val="000000"/>
          <w:szCs w:val="24"/>
          <w:lang w:bidi="ar"/>
        </w:rPr>
        <w:t>载体</w:t>
      </w:r>
      <w:r>
        <w:rPr>
          <w:rFonts w:hint="eastAsia" w:cs="Times New Roman" w:eastAsiaTheme="majorEastAsia"/>
          <w:color w:val="000000"/>
          <w:szCs w:val="24"/>
          <w:lang w:bidi="ar"/>
        </w:rPr>
        <w:t>催化剂</w:t>
      </w:r>
      <w:r>
        <w:rPr>
          <w:rFonts w:cs="Times New Roman" w:eastAsiaTheme="majorEastAsia"/>
          <w:color w:val="000000"/>
          <w:szCs w:val="24"/>
          <w:lang w:bidi="ar"/>
        </w:rPr>
        <w:t>对于糠醛的转化率和糠醇选择性的影响，通过催化剂的构成以及载体之间的相互作用的深入研究为相关科学工作者找寻价格</w:t>
      </w:r>
      <w:r>
        <w:rPr>
          <w:rFonts w:hint="eastAsia" w:cs="Times New Roman" w:eastAsiaTheme="majorEastAsia"/>
          <w:color w:val="000000"/>
          <w:szCs w:val="24"/>
          <w:lang w:val="en-US" w:eastAsia="zh-CN" w:bidi="ar"/>
        </w:rPr>
        <w:t>便宜</w:t>
      </w:r>
      <w:r>
        <w:rPr>
          <w:rFonts w:cs="Times New Roman" w:eastAsiaTheme="majorEastAsia"/>
          <w:color w:val="000000"/>
          <w:szCs w:val="24"/>
          <w:lang w:bidi="ar"/>
        </w:rPr>
        <w:t>、绿色</w:t>
      </w:r>
      <w:r>
        <w:rPr>
          <w:rFonts w:hint="eastAsia" w:cs="Times New Roman" w:eastAsiaTheme="majorEastAsia"/>
          <w:color w:val="000000"/>
          <w:szCs w:val="24"/>
          <w:lang w:val="en-US" w:eastAsia="zh-CN" w:bidi="ar"/>
        </w:rPr>
        <w:t>环保</w:t>
      </w:r>
      <w:r>
        <w:rPr>
          <w:rFonts w:cs="Times New Roman" w:eastAsiaTheme="majorEastAsia"/>
          <w:color w:val="000000"/>
          <w:szCs w:val="24"/>
          <w:lang w:bidi="ar"/>
        </w:rPr>
        <w:t>、高选择性、强稳定性的催化剂提供丰富的理论依据，对糠醛液相催化加氢制备糠醇的催化剂进一步优化具有推动作用，助力工业催化剂的高速发展。</w:t>
      </w:r>
    </w:p>
    <w:p>
      <w:pPr>
        <w:pStyle w:val="3"/>
        <w:spacing w:before="156" w:after="156"/>
      </w:pPr>
      <w:bookmarkStart w:id="95" w:name="_Toc9345"/>
      <w:bookmarkStart w:id="96" w:name="_Toc15694"/>
      <w:bookmarkStart w:id="97" w:name="_Toc103461530"/>
      <w:r>
        <w:t xml:space="preserve">4.2 </w:t>
      </w:r>
      <w:r>
        <w:rPr>
          <w:rFonts w:hint="eastAsia"/>
        </w:rPr>
        <w:t>展望</w:t>
      </w:r>
      <w:bookmarkEnd w:id="95"/>
    </w:p>
    <w:p>
      <w:pPr>
        <w:ind w:firstLine="480"/>
        <w:rPr>
          <w:rFonts w:cs="Times New Roman" w:eastAsiaTheme="majorEastAsia"/>
          <w:szCs w:val="24"/>
        </w:rPr>
      </w:pPr>
      <w:r>
        <w:rPr>
          <w:rFonts w:cs="Times New Roman" w:eastAsiaTheme="majorEastAsia"/>
          <w:szCs w:val="24"/>
        </w:rPr>
        <w:t>本论文通过简单的制备方法合成了两种不同</w:t>
      </w:r>
      <w:r>
        <w:rPr>
          <w:rFonts w:hint="eastAsia" w:cs="Times New Roman" w:eastAsiaTheme="majorEastAsia"/>
          <w:szCs w:val="24"/>
        </w:rPr>
        <w:t>的</w:t>
      </w:r>
      <w:r>
        <w:rPr>
          <w:rFonts w:cs="Times New Roman" w:eastAsiaTheme="majorEastAsia"/>
          <w:szCs w:val="24"/>
        </w:rPr>
        <w:t>碱土金属</w:t>
      </w:r>
      <w:r>
        <w:rPr>
          <w:rFonts w:hint="eastAsia" w:cs="Times New Roman" w:eastAsiaTheme="majorEastAsia"/>
          <w:szCs w:val="24"/>
        </w:rPr>
        <w:t>氧化物</w:t>
      </w:r>
      <w:r>
        <w:rPr>
          <w:rFonts w:cs="Times New Roman" w:eastAsiaTheme="majorEastAsia"/>
          <w:szCs w:val="24"/>
        </w:rPr>
        <w:t>的载体负载</w:t>
      </w:r>
      <w:r>
        <w:rPr>
          <w:rFonts w:hint="eastAsia" w:cs="Times New Roman" w:eastAsiaTheme="majorEastAsia"/>
          <w:szCs w:val="24"/>
        </w:rPr>
        <w:t>铜</w:t>
      </w:r>
      <w:r>
        <w:rPr>
          <w:rFonts w:cs="Times New Roman" w:eastAsiaTheme="majorEastAsia"/>
          <w:szCs w:val="24"/>
        </w:rPr>
        <w:t>基催化剂，通过调控载体调节催化剂的活性，分别探究了其在糠醛加氢还原中的应用，取得了一些初步的成果，但也存在一些不足和可以改进的地方。综合上述的研究与结论，以下地方需要进一步的研究：</w:t>
      </w:r>
    </w:p>
    <w:p>
      <w:pPr>
        <w:numPr>
          <w:ilvl w:val="0"/>
          <w:numId w:val="6"/>
        </w:numPr>
        <w:ind w:firstLine="480"/>
        <w:rPr>
          <w:rFonts w:cs="Times New Roman" w:eastAsiaTheme="majorEastAsia"/>
          <w:szCs w:val="24"/>
        </w:rPr>
      </w:pPr>
      <w:r>
        <w:rPr>
          <w:rFonts w:cs="Times New Roman" w:eastAsiaTheme="majorEastAsia"/>
          <w:szCs w:val="24"/>
        </w:rPr>
        <w:t>通过对催化剂结构的研究，总结出催化剂活性的调节规律，</w:t>
      </w:r>
      <w:r>
        <w:rPr>
          <w:rFonts w:hint="eastAsia" w:cs="Times New Roman" w:eastAsiaTheme="majorEastAsia"/>
          <w:szCs w:val="24"/>
        </w:rPr>
        <w:t>掌握</w:t>
      </w:r>
      <w:r>
        <w:rPr>
          <w:rFonts w:cs="Times New Roman" w:eastAsiaTheme="majorEastAsia"/>
          <w:szCs w:val="24"/>
          <w:lang w:bidi="ar"/>
        </w:rPr>
        <w:t>MgO</w:t>
      </w:r>
      <w:r>
        <w:rPr>
          <w:rFonts w:hint="eastAsia" w:cs="Times New Roman" w:eastAsiaTheme="majorEastAsia"/>
          <w:szCs w:val="24"/>
          <w:lang w:bidi="ar"/>
        </w:rPr>
        <w:t>与</w:t>
      </w:r>
      <w:r>
        <w:rPr>
          <w:rFonts w:cs="Times New Roman" w:eastAsiaTheme="majorEastAsia"/>
          <w:szCs w:val="24"/>
          <w:lang w:bidi="ar"/>
        </w:rPr>
        <w:t>La</w:t>
      </w:r>
      <w:r>
        <w:rPr>
          <w:rFonts w:cs="Times New Roman" w:eastAsiaTheme="majorEastAsia"/>
          <w:szCs w:val="24"/>
          <w:vertAlign w:val="subscript"/>
          <w:lang w:bidi="ar"/>
        </w:rPr>
        <w:t>2</w:t>
      </w:r>
      <w:r>
        <w:rPr>
          <w:rFonts w:cs="Times New Roman" w:eastAsiaTheme="majorEastAsia"/>
          <w:szCs w:val="24"/>
          <w:lang w:bidi="ar"/>
        </w:rPr>
        <w:t>O</w:t>
      </w:r>
      <w:r>
        <w:rPr>
          <w:rFonts w:cs="Times New Roman" w:eastAsiaTheme="majorEastAsia"/>
          <w:szCs w:val="24"/>
          <w:vertAlign w:val="subscript"/>
          <w:lang w:bidi="ar"/>
        </w:rPr>
        <w:t>3</w:t>
      </w:r>
      <w:r>
        <w:rPr>
          <w:rFonts w:hint="eastAsia" w:cs="Times New Roman" w:eastAsiaTheme="majorEastAsia"/>
          <w:szCs w:val="24"/>
        </w:rPr>
        <w:t>的最佳催化性能的配比，</w:t>
      </w:r>
      <w:r>
        <w:rPr>
          <w:rFonts w:cs="Times New Roman" w:eastAsiaTheme="majorEastAsia"/>
          <w:szCs w:val="24"/>
        </w:rPr>
        <w:t>建立起催化剂结构与活性之间的关系。掌握这种构效关系，</w:t>
      </w:r>
      <w:r>
        <w:rPr>
          <w:rFonts w:hint="eastAsia" w:cs="Times New Roman" w:eastAsiaTheme="majorEastAsia"/>
          <w:szCs w:val="24"/>
        </w:rPr>
        <w:t>从而</w:t>
      </w:r>
      <w:r>
        <w:rPr>
          <w:rFonts w:cs="Times New Roman" w:eastAsiaTheme="majorEastAsia"/>
          <w:szCs w:val="24"/>
        </w:rPr>
        <w:t>高效调节催化剂的目的。</w:t>
      </w:r>
    </w:p>
    <w:p>
      <w:pPr>
        <w:numPr>
          <w:ilvl w:val="0"/>
          <w:numId w:val="6"/>
        </w:numPr>
        <w:ind w:firstLine="480"/>
        <w:rPr>
          <w:rFonts w:cs="Times New Roman" w:eastAsiaTheme="majorEastAsia"/>
        </w:rPr>
      </w:pPr>
      <w:r>
        <w:rPr>
          <w:rFonts w:cs="Times New Roman" w:eastAsiaTheme="majorEastAsia"/>
          <w:szCs w:val="24"/>
        </w:rPr>
        <w:t>在糠醛加氢反应中，对于</w:t>
      </w:r>
      <w:r>
        <w:rPr>
          <w:rFonts w:hint="eastAsia" w:cs="Times New Roman" w:eastAsiaTheme="majorEastAsia"/>
          <w:szCs w:val="24"/>
          <w:lang w:bidi="ar"/>
        </w:rPr>
        <w:t>Cu/MgO-</w:t>
      </w:r>
      <w:r>
        <w:rPr>
          <w:rFonts w:cs="Times New Roman" w:eastAsiaTheme="majorEastAsia"/>
          <w:szCs w:val="24"/>
          <w:lang w:bidi="ar"/>
        </w:rPr>
        <w:t>La</w:t>
      </w:r>
      <w:r>
        <w:rPr>
          <w:rFonts w:cs="Times New Roman" w:eastAsiaTheme="majorEastAsia"/>
          <w:szCs w:val="24"/>
          <w:vertAlign w:val="subscript"/>
          <w:lang w:bidi="ar"/>
        </w:rPr>
        <w:t>2</w:t>
      </w:r>
      <w:r>
        <w:rPr>
          <w:rFonts w:cs="Times New Roman" w:eastAsiaTheme="majorEastAsia"/>
          <w:szCs w:val="24"/>
          <w:lang w:bidi="ar"/>
        </w:rPr>
        <w:t>O</w:t>
      </w:r>
      <w:r>
        <w:rPr>
          <w:rFonts w:cs="Times New Roman" w:eastAsiaTheme="majorEastAsia"/>
          <w:szCs w:val="24"/>
          <w:vertAlign w:val="subscript"/>
          <w:lang w:bidi="ar"/>
        </w:rPr>
        <w:t>3</w:t>
      </w:r>
      <w:r>
        <w:rPr>
          <w:rFonts w:cs="Times New Roman" w:eastAsiaTheme="majorEastAsia"/>
          <w:szCs w:val="24"/>
        </w:rPr>
        <w:t>催化剂真正发挥作用的机制不够清晰，缺乏</w:t>
      </w:r>
      <w:r>
        <w:rPr>
          <w:rFonts w:hint="eastAsia" w:cs="Times New Roman" w:eastAsiaTheme="majorEastAsia"/>
          <w:szCs w:val="24"/>
        </w:rPr>
        <w:t>对</w:t>
      </w:r>
      <w:r>
        <w:rPr>
          <w:rFonts w:cs="Times New Roman" w:eastAsiaTheme="majorEastAsia"/>
          <w:szCs w:val="24"/>
        </w:rPr>
        <w:t>糠醛</w:t>
      </w:r>
      <w:r>
        <w:rPr>
          <w:rFonts w:hint="eastAsia" w:cs="Times New Roman" w:eastAsiaTheme="majorEastAsia"/>
          <w:szCs w:val="24"/>
        </w:rPr>
        <w:t>反应</w:t>
      </w:r>
      <w:r>
        <w:rPr>
          <w:rFonts w:cs="Times New Roman" w:eastAsiaTheme="majorEastAsia"/>
          <w:szCs w:val="24"/>
        </w:rPr>
        <w:t>的</w:t>
      </w:r>
      <w:r>
        <w:rPr>
          <w:rFonts w:hint="eastAsia" w:cs="Times New Roman" w:eastAsiaTheme="majorEastAsia"/>
          <w:szCs w:val="24"/>
        </w:rPr>
        <w:t>物理</w:t>
      </w:r>
      <w:r>
        <w:rPr>
          <w:rFonts w:cs="Times New Roman" w:eastAsiaTheme="majorEastAsia"/>
          <w:szCs w:val="24"/>
        </w:rPr>
        <w:t>分析。</w:t>
      </w:r>
    </w:p>
    <w:p>
      <w:pPr>
        <w:numPr>
          <w:ilvl w:val="0"/>
          <w:numId w:val="6"/>
        </w:numPr>
        <w:ind w:firstLine="480"/>
        <w:rPr>
          <w:rFonts w:cs="Times New Roman" w:eastAsiaTheme="majorEastAsia"/>
        </w:rPr>
      </w:pPr>
      <w:r>
        <w:rPr>
          <w:rFonts w:cs="Times New Roman" w:eastAsiaTheme="majorEastAsia"/>
          <w:szCs w:val="24"/>
        </w:rPr>
        <w:t>深入加氢过程中机理的研究。对于碱土金属</w:t>
      </w:r>
      <w:r>
        <w:rPr>
          <w:rFonts w:hint="eastAsia" w:cs="Times New Roman" w:eastAsiaTheme="majorEastAsia"/>
          <w:szCs w:val="24"/>
        </w:rPr>
        <w:t>氧化物</w:t>
      </w:r>
      <w:r>
        <w:rPr>
          <w:rFonts w:cs="Times New Roman" w:eastAsiaTheme="majorEastAsia"/>
          <w:szCs w:val="24"/>
        </w:rPr>
        <w:t>负载高活性</w:t>
      </w:r>
      <w:r>
        <w:rPr>
          <w:rFonts w:hint="eastAsia" w:cs="Times New Roman" w:eastAsiaTheme="majorEastAsia"/>
          <w:szCs w:val="24"/>
        </w:rPr>
        <w:t>金属</w:t>
      </w:r>
      <w:r>
        <w:rPr>
          <w:rFonts w:cs="Times New Roman" w:eastAsiaTheme="majorEastAsia"/>
          <w:szCs w:val="24"/>
        </w:rPr>
        <w:t>的机理探究不够深入，</w:t>
      </w:r>
      <w:r>
        <w:rPr>
          <w:rFonts w:hint="eastAsia" w:cs="Times New Roman" w:eastAsiaTheme="majorEastAsia"/>
          <w:szCs w:val="24"/>
          <w:lang w:val="en-US" w:eastAsia="zh-CN"/>
        </w:rPr>
        <w:t>希望未来有机会深入该领域找寻其发展前景</w:t>
      </w:r>
      <w:r>
        <w:rPr>
          <w:rFonts w:hint="eastAsia" w:cs="Times New Roman" w:eastAsiaTheme="majorEastAsia"/>
        </w:rPr>
        <w:t>。</w:t>
      </w:r>
    </w:p>
    <w:p>
      <w:pPr>
        <w:ind w:firstLine="0" w:firstLineChars="0"/>
        <w:rPr>
          <w:rFonts w:cs="Times New Roman" w:eastAsiaTheme="majorEastAsia"/>
        </w:rPr>
      </w:pPr>
    </w:p>
    <w:p>
      <w:pPr>
        <w:ind w:firstLine="480"/>
        <w:rPr>
          <w:rFonts w:cs="Times New Roman" w:eastAsiaTheme="majorEastAsia"/>
        </w:rPr>
        <w:sectPr>
          <w:pgSz w:w="11906" w:h="16838"/>
          <w:pgMar w:top="1418" w:right="1134" w:bottom="1134" w:left="1418" w:header="851" w:footer="964" w:gutter="0"/>
          <w:cols w:space="425" w:num="1"/>
          <w:docGrid w:type="lines" w:linePitch="312" w:charSpace="0"/>
        </w:sectPr>
      </w:pPr>
    </w:p>
    <w:p>
      <w:pPr>
        <w:pStyle w:val="2"/>
        <w:spacing w:after="312"/>
      </w:pPr>
      <w:bookmarkStart w:id="98" w:name="_Toc10929"/>
      <w:r>
        <w:t>参考文献</w:t>
      </w:r>
      <w:bookmarkEnd w:id="96"/>
      <w:bookmarkEnd w:id="97"/>
      <w:bookmarkEnd w:id="98"/>
    </w:p>
    <w:p>
      <w:pPr>
        <w:pStyle w:val="22"/>
        <w:numPr>
          <w:ilvl w:val="0"/>
          <w:numId w:val="7"/>
        </w:numPr>
        <w:ind w:left="210" w:hanging="210"/>
        <w:rPr>
          <w:szCs w:val="21"/>
        </w:rPr>
      </w:pPr>
      <w:bookmarkStart w:id="99" w:name="_Ref13705"/>
      <w:bookmarkStart w:id="100" w:name="_Toc3047"/>
      <w:r>
        <w:rPr>
          <w:szCs w:val="21"/>
        </w:rPr>
        <w:t xml:space="preserve">郑纯智, 张国华, 于艳春. 糠醇生产与研究现状[J]. 淮海工学院学报(自然科学版), 2000, </w:t>
      </w:r>
      <w:r>
        <w:rPr>
          <w:rFonts w:hint="eastAsia"/>
          <w:szCs w:val="21"/>
        </w:rPr>
        <w:t>5</w:t>
      </w:r>
      <w:r>
        <w:rPr>
          <w:szCs w:val="21"/>
        </w:rPr>
        <w:t>(04): 41-44.</w:t>
      </w:r>
      <w:bookmarkEnd w:id="99"/>
    </w:p>
    <w:p>
      <w:pPr>
        <w:pStyle w:val="22"/>
        <w:numPr>
          <w:ilvl w:val="0"/>
          <w:numId w:val="7"/>
        </w:numPr>
        <w:tabs>
          <w:tab w:val="clear" w:pos="0"/>
        </w:tabs>
        <w:ind w:left="210" w:hanging="210"/>
        <w:rPr>
          <w:szCs w:val="21"/>
        </w:rPr>
      </w:pPr>
      <w:r>
        <w:rPr>
          <w:szCs w:val="21"/>
        </w:rPr>
        <w:t xml:space="preserve">任鸿均. 我国糠醛工业的未来[J]. 化工科技市场. 2001, </w:t>
      </w:r>
      <w:r>
        <w:rPr>
          <w:rFonts w:hint="eastAsia"/>
          <w:szCs w:val="21"/>
        </w:rPr>
        <w:t>6</w:t>
      </w:r>
      <w:r>
        <w:rPr>
          <w:szCs w:val="21"/>
        </w:rPr>
        <w:t>(11): 12-15</w:t>
      </w:r>
    </w:p>
    <w:p>
      <w:pPr>
        <w:numPr>
          <w:ilvl w:val="0"/>
          <w:numId w:val="7"/>
        </w:numPr>
        <w:tabs>
          <w:tab w:val="clear" w:pos="0"/>
        </w:tabs>
        <w:ind w:left="210" w:hanging="210" w:hangingChars="100"/>
        <w:rPr>
          <w:rFonts w:cs="Times New Roman"/>
          <w:color w:val="000000"/>
          <w:kern w:val="2"/>
          <w:sz w:val="21"/>
        </w:rPr>
      </w:pPr>
      <w:bookmarkStart w:id="101" w:name="_Ref22097"/>
      <w:r>
        <w:rPr>
          <w:rFonts w:cs="Times New Roman"/>
          <w:color w:val="000000"/>
          <w:kern w:val="2"/>
          <w:sz w:val="21"/>
          <w:shd w:val="clear" w:color="auto" w:fill="FFFFFF"/>
        </w:rPr>
        <w:t>王峰, 吴静, 王康军. 糠醛加氢Cu/SiO</w:t>
      </w:r>
      <w:r>
        <w:rPr>
          <w:rFonts w:cs="Times New Roman"/>
          <w:color w:val="000000"/>
          <w:kern w:val="2"/>
          <w:sz w:val="21"/>
          <w:shd w:val="clear" w:color="auto" w:fill="FFFFFF"/>
          <w:vertAlign w:val="subscript"/>
        </w:rPr>
        <w:t>2</w:t>
      </w:r>
      <w:r>
        <w:rPr>
          <w:rFonts w:cs="Times New Roman"/>
          <w:color w:val="000000"/>
          <w:kern w:val="2"/>
          <w:sz w:val="21"/>
          <w:shd w:val="clear" w:color="auto" w:fill="FFFFFF"/>
        </w:rPr>
        <w:t>催化剂成型及性能研究[J]. 沈阳化工大学学报, 2012, 26(03): 210-214.</w:t>
      </w:r>
      <w:bookmarkEnd w:id="101"/>
    </w:p>
    <w:p>
      <w:pPr>
        <w:pStyle w:val="22"/>
        <w:numPr>
          <w:ilvl w:val="0"/>
          <w:numId w:val="7"/>
        </w:numPr>
        <w:tabs>
          <w:tab w:val="clear" w:pos="0"/>
        </w:tabs>
        <w:ind w:left="210" w:hanging="210"/>
        <w:rPr>
          <w:szCs w:val="21"/>
        </w:rPr>
      </w:pPr>
      <w:r>
        <w:rPr>
          <w:szCs w:val="21"/>
        </w:rPr>
        <w:t xml:space="preserve">张竞. 国内糠醛催化加氢制糠醇催化剂研究进展[J]. 河北化工, 2002, </w:t>
      </w:r>
      <w:r>
        <w:rPr>
          <w:rFonts w:hint="eastAsia"/>
          <w:szCs w:val="21"/>
        </w:rPr>
        <w:t>8</w:t>
      </w:r>
      <w:r>
        <w:rPr>
          <w:szCs w:val="21"/>
        </w:rPr>
        <w:t>(2): 1-3．</w:t>
      </w:r>
    </w:p>
    <w:p>
      <w:pPr>
        <w:pStyle w:val="22"/>
        <w:numPr>
          <w:ilvl w:val="0"/>
          <w:numId w:val="7"/>
        </w:numPr>
        <w:tabs>
          <w:tab w:val="clear" w:pos="0"/>
        </w:tabs>
        <w:ind w:left="210" w:hanging="210"/>
        <w:rPr>
          <w:szCs w:val="21"/>
        </w:rPr>
      </w:pPr>
      <w:bookmarkStart w:id="102" w:name="_Ref20948"/>
      <w:r>
        <w:rPr>
          <w:szCs w:val="21"/>
        </w:rPr>
        <w:t xml:space="preserve">任鸿均. 我国糠醛工业的未来[J]. 化工科技市场. 2001, </w:t>
      </w:r>
      <w:r>
        <w:rPr>
          <w:rFonts w:hint="eastAsia"/>
          <w:szCs w:val="21"/>
        </w:rPr>
        <w:t>9</w:t>
      </w:r>
      <w:r>
        <w:rPr>
          <w:szCs w:val="21"/>
        </w:rPr>
        <w:t>(11): 12-15</w:t>
      </w:r>
      <w:bookmarkEnd w:id="102"/>
    </w:p>
    <w:p>
      <w:pPr>
        <w:numPr>
          <w:ilvl w:val="0"/>
          <w:numId w:val="7"/>
        </w:numPr>
        <w:tabs>
          <w:tab w:val="clear" w:pos="0"/>
        </w:tabs>
        <w:ind w:left="210" w:hanging="210" w:hangingChars="100"/>
        <w:rPr>
          <w:rFonts w:cs="Times New Roman"/>
          <w:sz w:val="21"/>
        </w:rPr>
      </w:pPr>
      <w:r>
        <w:rPr>
          <w:rFonts w:cs="Times New Roman"/>
          <w:color w:val="000000"/>
          <w:kern w:val="2"/>
          <w:sz w:val="21"/>
          <w:shd w:val="clear" w:color="auto" w:fill="FFFFFF"/>
        </w:rPr>
        <w:t>刘帅. Cu/ZrO</w:t>
      </w:r>
      <w:r>
        <w:rPr>
          <w:rFonts w:cs="Times New Roman"/>
          <w:color w:val="000000"/>
          <w:kern w:val="2"/>
          <w:sz w:val="21"/>
          <w:shd w:val="clear" w:color="auto" w:fill="FFFFFF"/>
          <w:vertAlign w:val="subscript"/>
        </w:rPr>
        <w:t>2</w:t>
      </w:r>
      <w:r>
        <w:rPr>
          <w:rFonts w:cs="Times New Roman"/>
          <w:color w:val="000000"/>
          <w:kern w:val="2"/>
          <w:sz w:val="21"/>
          <w:shd w:val="clear" w:color="auto" w:fill="FFFFFF"/>
        </w:rPr>
        <w:t>催化剂的制备及在糠醛加氢反应中的催化性能研究[D]. 辽宁石油化工大学, 2019.</w:t>
      </w:r>
    </w:p>
    <w:p>
      <w:pPr>
        <w:pStyle w:val="22"/>
        <w:numPr>
          <w:ilvl w:val="0"/>
          <w:numId w:val="7"/>
        </w:numPr>
        <w:tabs>
          <w:tab w:val="clear" w:pos="0"/>
        </w:tabs>
        <w:ind w:left="210" w:hanging="210"/>
        <w:rPr>
          <w:szCs w:val="21"/>
        </w:rPr>
      </w:pPr>
      <w:bookmarkStart w:id="103" w:name="_Ref21078"/>
      <w:bookmarkStart w:id="104" w:name="_Ref18675"/>
      <w:r>
        <w:rPr>
          <w:szCs w:val="21"/>
        </w:rPr>
        <w:t>秦王昕, 周婉哲, 严亲清, 等. 糠醛液相催化加氢制糠醇金属催化剂的研究进展[J]. 当代化工, 2021, 50(09): 2221-2224.</w:t>
      </w:r>
      <w:bookmarkEnd w:id="103"/>
      <w:bookmarkEnd w:id="104"/>
    </w:p>
    <w:p>
      <w:pPr>
        <w:pStyle w:val="22"/>
        <w:numPr>
          <w:ilvl w:val="0"/>
          <w:numId w:val="7"/>
        </w:numPr>
        <w:tabs>
          <w:tab w:val="clear" w:pos="0"/>
        </w:tabs>
        <w:ind w:left="210" w:hanging="210"/>
        <w:rPr>
          <w:szCs w:val="21"/>
        </w:rPr>
      </w:pPr>
      <w:bookmarkStart w:id="105" w:name="_Ref27495"/>
      <w:r>
        <w:rPr>
          <w:szCs w:val="21"/>
        </w:rPr>
        <w:t>殷恒波, 吴静, 赵秉乾, 等． CuCr/γ-Al</w:t>
      </w:r>
      <w:r>
        <w:rPr>
          <w:szCs w:val="21"/>
          <w:vertAlign w:val="subscript"/>
        </w:rPr>
        <w:t>2</w:t>
      </w:r>
      <w:r>
        <w:rPr>
          <w:szCs w:val="21"/>
        </w:rPr>
        <w:t>O</w:t>
      </w:r>
      <w:r>
        <w:rPr>
          <w:szCs w:val="21"/>
          <w:vertAlign w:val="subscript"/>
        </w:rPr>
        <w:t>3</w:t>
      </w:r>
      <w:r>
        <w:rPr>
          <w:szCs w:val="21"/>
        </w:rPr>
        <w:t>催化剂结构及结构对糠醛加氢制糠醇的影响[J]. 沈阳化工学院学报, 1992, 6(2): 83~91．</w:t>
      </w:r>
      <w:bookmarkEnd w:id="105"/>
    </w:p>
    <w:p>
      <w:pPr>
        <w:pStyle w:val="22"/>
        <w:numPr>
          <w:ilvl w:val="0"/>
          <w:numId w:val="7"/>
        </w:numPr>
        <w:tabs>
          <w:tab w:val="clear" w:pos="0"/>
        </w:tabs>
        <w:ind w:left="210" w:hanging="210"/>
        <w:rPr>
          <w:szCs w:val="21"/>
        </w:rPr>
      </w:pPr>
      <w:bookmarkStart w:id="106" w:name="_Ref15619"/>
      <w:r>
        <w:rPr>
          <w:szCs w:val="21"/>
        </w:rPr>
        <w:t>赵修波</w:t>
      </w:r>
      <w:r>
        <w:rPr>
          <w:rFonts w:hint="eastAsia"/>
          <w:szCs w:val="21"/>
        </w:rPr>
        <w:t xml:space="preserve">, </w:t>
      </w:r>
      <w:r>
        <w:rPr>
          <w:szCs w:val="21"/>
        </w:rPr>
        <w:t>蒋新</w:t>
      </w:r>
      <w:r>
        <w:rPr>
          <w:rFonts w:hint="eastAsia"/>
          <w:szCs w:val="21"/>
        </w:rPr>
        <w:t xml:space="preserve">, </w:t>
      </w:r>
      <w:r>
        <w:rPr>
          <w:szCs w:val="21"/>
        </w:rPr>
        <w:t>周红军. 糠醛液相加氢催化剂的研制及工业应用[J].工业催化</w:t>
      </w:r>
      <w:r>
        <w:rPr>
          <w:rFonts w:hint="eastAsia"/>
          <w:szCs w:val="21"/>
        </w:rPr>
        <w:t>,</w:t>
      </w:r>
      <w:r>
        <w:rPr>
          <w:szCs w:val="21"/>
        </w:rPr>
        <w:t xml:space="preserve"> 2005</w:t>
      </w:r>
      <w:r>
        <w:rPr>
          <w:rFonts w:hint="eastAsia"/>
          <w:szCs w:val="21"/>
        </w:rPr>
        <w:t>,</w:t>
      </w:r>
      <w:r>
        <w:rPr>
          <w:szCs w:val="21"/>
        </w:rPr>
        <w:t xml:space="preserve"> 13(10)</w:t>
      </w:r>
      <w:r>
        <w:rPr>
          <w:rFonts w:hint="eastAsia"/>
          <w:szCs w:val="21"/>
        </w:rPr>
        <w:t>:</w:t>
      </w:r>
      <w:r>
        <w:rPr>
          <w:szCs w:val="21"/>
        </w:rPr>
        <w:t xml:space="preserve"> 47-50.</w:t>
      </w:r>
      <w:bookmarkEnd w:id="106"/>
    </w:p>
    <w:p>
      <w:pPr>
        <w:numPr>
          <w:ilvl w:val="0"/>
          <w:numId w:val="7"/>
        </w:numPr>
        <w:tabs>
          <w:tab w:val="clear" w:pos="0"/>
        </w:tabs>
        <w:ind w:left="210" w:hanging="210" w:hangingChars="100"/>
        <w:rPr>
          <w:rFonts w:cs="Times New Roman"/>
          <w:kern w:val="2"/>
          <w:sz w:val="21"/>
        </w:rPr>
      </w:pPr>
      <w:r>
        <w:rPr>
          <w:rFonts w:cs="Times New Roman"/>
          <w:kern w:val="2"/>
          <w:sz w:val="21"/>
        </w:rPr>
        <w:t>邓园, 王思, 丰海松. Pd催化糠醛加氢反应中溶剂依赖效应的理论计算[D]. 高等学校化学学报, 2023, 44(02): 143-151.</w:t>
      </w:r>
    </w:p>
    <w:p>
      <w:pPr>
        <w:pStyle w:val="15"/>
        <w:numPr>
          <w:ilvl w:val="0"/>
          <w:numId w:val="7"/>
        </w:numPr>
        <w:autoSpaceDE w:val="0"/>
        <w:spacing w:beforeAutospacing="0" w:afterAutospacing="0"/>
        <w:ind w:left="210" w:hanging="210" w:hangingChars="100"/>
        <w:jc w:val="both"/>
        <w:rPr>
          <w:kern w:val="2"/>
          <w:sz w:val="21"/>
        </w:rPr>
      </w:pPr>
      <w:bookmarkStart w:id="107" w:name="_Ref20971"/>
      <w:bookmarkStart w:id="108" w:name="_Ref17343"/>
      <w:r>
        <w:rPr>
          <w:color w:val="000000"/>
          <w:sz w:val="21"/>
          <w:lang w:bidi="ar"/>
        </w:rPr>
        <w:t>王东. 糠醛产业现状及其衍生物的生产与应用[J]. 化工中间体, 2003, 5(21): 19-22．</w:t>
      </w:r>
      <w:bookmarkEnd w:id="107"/>
      <w:bookmarkEnd w:id="108"/>
    </w:p>
    <w:p>
      <w:pPr>
        <w:numPr>
          <w:ilvl w:val="0"/>
          <w:numId w:val="7"/>
        </w:numPr>
        <w:tabs>
          <w:tab w:val="clear" w:pos="0"/>
        </w:tabs>
        <w:ind w:left="210" w:hanging="210" w:hangingChars="100"/>
        <w:rPr>
          <w:rFonts w:cs="Times New Roman"/>
          <w:kern w:val="2"/>
          <w:sz w:val="21"/>
        </w:rPr>
      </w:pPr>
      <w:bookmarkStart w:id="109" w:name="_Ref21304"/>
      <w:r>
        <w:rPr>
          <w:rFonts w:cs="Times New Roman"/>
          <w:kern w:val="2"/>
          <w:sz w:val="21"/>
        </w:rPr>
        <w:t>白伟欣, 李丹辉, 高建平. 糠醛加氢合成环戊酮研究进展[D]. 精细石油化工, 2023, 40(03): 58-63.</w:t>
      </w:r>
      <w:bookmarkEnd w:id="109"/>
    </w:p>
    <w:p>
      <w:pPr>
        <w:numPr>
          <w:ilvl w:val="0"/>
          <w:numId w:val="7"/>
        </w:numPr>
        <w:tabs>
          <w:tab w:val="clear" w:pos="0"/>
        </w:tabs>
        <w:ind w:left="210" w:hanging="210" w:hangingChars="100"/>
        <w:rPr>
          <w:rFonts w:cs="Times New Roman"/>
          <w:color w:val="000000"/>
          <w:kern w:val="2"/>
          <w:sz w:val="21"/>
        </w:rPr>
      </w:pPr>
      <w:bookmarkStart w:id="110" w:name="_Ref21382"/>
      <w:r>
        <w:rPr>
          <w:rFonts w:cs="Times New Roman"/>
          <w:color w:val="000000"/>
          <w:kern w:val="2"/>
          <w:sz w:val="21"/>
          <w:shd w:val="clear" w:color="auto" w:fill="FFFFFF"/>
        </w:rPr>
        <w:t>李岩, 遇治权, 孙鹏伟. 碱金属改性负载Ni</w:t>
      </w:r>
      <w:r>
        <w:rPr>
          <w:rFonts w:cs="Times New Roman"/>
          <w:color w:val="000000"/>
          <w:kern w:val="2"/>
          <w:sz w:val="21"/>
          <w:shd w:val="clear" w:color="auto" w:fill="FFFFFF"/>
          <w:vertAlign w:val="subscript"/>
        </w:rPr>
        <w:t>3</w:t>
      </w:r>
      <w:r>
        <w:rPr>
          <w:rFonts w:cs="Times New Roman"/>
          <w:color w:val="000000"/>
          <w:kern w:val="2"/>
          <w:sz w:val="21"/>
          <w:shd w:val="clear" w:color="auto" w:fill="FFFFFF"/>
        </w:rPr>
        <w:t>P催化糠醛加氢重排反应性能的研究[D]. 现代化工, 2022, 42(04): 177-181.</w:t>
      </w:r>
      <w:bookmarkEnd w:id="110"/>
    </w:p>
    <w:p>
      <w:pPr>
        <w:numPr>
          <w:ilvl w:val="0"/>
          <w:numId w:val="7"/>
        </w:numPr>
        <w:tabs>
          <w:tab w:val="clear" w:pos="0"/>
        </w:tabs>
        <w:ind w:left="210" w:hanging="210" w:hangingChars="100"/>
        <w:rPr>
          <w:rFonts w:cs="Times New Roman"/>
          <w:color w:val="000000"/>
          <w:kern w:val="2"/>
          <w:sz w:val="21"/>
        </w:rPr>
      </w:pPr>
      <w:r>
        <w:rPr>
          <w:rFonts w:cs="Times New Roman"/>
          <w:color w:val="000000"/>
          <w:kern w:val="2"/>
          <w:sz w:val="21"/>
          <w:shd w:val="clear" w:color="auto" w:fill="FFFFFF"/>
        </w:rPr>
        <w:t>李佩. Cu-MOF衍生催化剂及其糠醛加氢性能研究[D]. 东北石油大学, 2022.</w:t>
      </w:r>
    </w:p>
    <w:p>
      <w:pPr>
        <w:pStyle w:val="22"/>
        <w:numPr>
          <w:ilvl w:val="0"/>
          <w:numId w:val="7"/>
        </w:numPr>
        <w:tabs>
          <w:tab w:val="clear" w:pos="0"/>
        </w:tabs>
        <w:ind w:left="210" w:hanging="210"/>
        <w:rPr>
          <w:szCs w:val="21"/>
        </w:rPr>
      </w:pPr>
      <w:bookmarkStart w:id="111" w:name="_Ref19609"/>
      <w:r>
        <w:rPr>
          <w:szCs w:val="21"/>
        </w:rPr>
        <w:t>杨全, 秦彩虹, 黄家玉, 等. 双载体催化剂协同DBD氧化吸附态乙酸乙酯. 环境科学学报, 2020 40(5): 1650-1655.</w:t>
      </w:r>
      <w:bookmarkEnd w:id="111"/>
    </w:p>
    <w:p>
      <w:pPr>
        <w:numPr>
          <w:ilvl w:val="0"/>
          <w:numId w:val="7"/>
        </w:numPr>
        <w:tabs>
          <w:tab w:val="clear" w:pos="0"/>
        </w:tabs>
        <w:ind w:left="210" w:hanging="210" w:hangingChars="100"/>
        <w:rPr>
          <w:rFonts w:cs="Times New Roman"/>
          <w:color w:val="000000"/>
          <w:kern w:val="2"/>
          <w:sz w:val="21"/>
        </w:rPr>
      </w:pPr>
      <w:r>
        <w:rPr>
          <w:rFonts w:cs="Times New Roman"/>
          <w:color w:val="000000"/>
          <w:kern w:val="2"/>
          <w:sz w:val="21"/>
          <w:shd w:val="clear" w:color="auto" w:fill="FFFFFF"/>
        </w:rPr>
        <w:t>李东升. 糠醛加氢重排制环戊酮和环戊醇铜基催化剂的研究[D]. 北京石油化工学院, 2022, 23(06): 42-47.</w:t>
      </w:r>
    </w:p>
    <w:p>
      <w:pPr>
        <w:numPr>
          <w:ilvl w:val="0"/>
          <w:numId w:val="7"/>
        </w:numPr>
        <w:tabs>
          <w:tab w:val="clear" w:pos="0"/>
        </w:tabs>
        <w:ind w:left="210" w:hanging="210" w:hangingChars="100"/>
        <w:rPr>
          <w:rFonts w:cs="Times New Roman"/>
          <w:color w:val="000000"/>
          <w:kern w:val="2"/>
          <w:sz w:val="21"/>
        </w:rPr>
      </w:pPr>
      <w:bookmarkStart w:id="112" w:name="_Ref21193"/>
      <w:r>
        <w:rPr>
          <w:rFonts w:cs="Times New Roman"/>
          <w:color w:val="000000"/>
          <w:kern w:val="2"/>
          <w:sz w:val="21"/>
          <w:shd w:val="clear" w:color="auto" w:fill="FFFFFF"/>
        </w:rPr>
        <w:t>许彩云. 钴基催化剂制备及其在芳香醇、5-羟甲基糠醛加氢脱氧中的应用研究[D]. 华东师范大学, 2022.</w:t>
      </w:r>
      <w:bookmarkEnd w:id="112"/>
    </w:p>
    <w:p>
      <w:pPr>
        <w:numPr>
          <w:ilvl w:val="0"/>
          <w:numId w:val="7"/>
        </w:numPr>
        <w:tabs>
          <w:tab w:val="clear" w:pos="0"/>
        </w:tabs>
        <w:ind w:left="210" w:hanging="210" w:hangingChars="100"/>
        <w:rPr>
          <w:rFonts w:cs="Times New Roman"/>
          <w:color w:val="000000"/>
          <w:kern w:val="2"/>
          <w:sz w:val="21"/>
        </w:rPr>
      </w:pPr>
      <w:bookmarkStart w:id="113" w:name="_Ref21335"/>
      <w:r>
        <w:rPr>
          <w:rFonts w:cs="Times New Roman"/>
          <w:color w:val="000000"/>
          <w:kern w:val="2"/>
          <w:sz w:val="21"/>
        </w:rPr>
        <w:t xml:space="preserve">Victor K. Sharma, Kylee J. Cosse, Thomas P. Binder, </w:t>
      </w:r>
      <w:r>
        <w:rPr>
          <w:rFonts w:hint="eastAsia" w:cs="Times New Roman"/>
          <w:color w:val="000000"/>
          <w:kern w:val="2"/>
          <w:sz w:val="21"/>
        </w:rPr>
        <w:t>et al</w:t>
      </w:r>
      <w:r>
        <w:rPr>
          <w:rFonts w:cs="Times New Roman"/>
          <w:color w:val="000000"/>
          <w:kern w:val="2"/>
          <w:sz w:val="21"/>
        </w:rPr>
        <w:t xml:space="preserve">. Biocatalytic </w:t>
      </w:r>
      <w:r>
        <w:rPr>
          <w:rFonts w:hint="eastAsia" w:cs="Times New Roman"/>
          <w:color w:val="000000"/>
          <w:kern w:val="2"/>
          <w:sz w:val="21"/>
        </w:rPr>
        <w:t>f</w:t>
      </w:r>
      <w:r>
        <w:rPr>
          <w:rFonts w:cs="Times New Roman"/>
          <w:color w:val="000000"/>
          <w:kern w:val="2"/>
          <w:sz w:val="21"/>
        </w:rPr>
        <w:t xml:space="preserve">urfuryl </w:t>
      </w:r>
      <w:r>
        <w:rPr>
          <w:rFonts w:hint="eastAsia" w:cs="Times New Roman"/>
          <w:color w:val="000000"/>
          <w:kern w:val="2"/>
          <w:sz w:val="21"/>
        </w:rPr>
        <w:t>a</w:t>
      </w:r>
      <w:r>
        <w:rPr>
          <w:rFonts w:cs="Times New Roman"/>
          <w:color w:val="000000"/>
          <w:kern w:val="2"/>
          <w:sz w:val="21"/>
        </w:rPr>
        <w:t xml:space="preserve">lcohol </w:t>
      </w:r>
      <w:r>
        <w:rPr>
          <w:rFonts w:hint="eastAsia" w:cs="Times New Roman"/>
          <w:color w:val="000000"/>
          <w:kern w:val="2"/>
          <w:sz w:val="21"/>
        </w:rPr>
        <w:t>p</w:t>
      </w:r>
      <w:r>
        <w:rPr>
          <w:rFonts w:cs="Times New Roman"/>
          <w:color w:val="000000"/>
          <w:kern w:val="2"/>
          <w:sz w:val="21"/>
        </w:rPr>
        <w:t xml:space="preserve">roduction with </w:t>
      </w:r>
      <w:r>
        <w:rPr>
          <w:rFonts w:hint="eastAsia" w:cs="Times New Roman"/>
          <w:color w:val="000000"/>
          <w:kern w:val="2"/>
          <w:sz w:val="21"/>
        </w:rPr>
        <w:t>e</w:t>
      </w:r>
      <w:r>
        <w:rPr>
          <w:rFonts w:cs="Times New Roman"/>
          <w:color w:val="000000"/>
          <w:kern w:val="2"/>
          <w:sz w:val="21"/>
        </w:rPr>
        <w:t xml:space="preserve">thanol as the </w:t>
      </w:r>
      <w:r>
        <w:rPr>
          <w:rFonts w:hint="eastAsia" w:cs="Times New Roman"/>
          <w:color w:val="000000"/>
          <w:kern w:val="2"/>
          <w:sz w:val="21"/>
        </w:rPr>
        <w:t>t</w:t>
      </w:r>
      <w:r>
        <w:rPr>
          <w:rFonts w:cs="Times New Roman"/>
          <w:color w:val="000000"/>
          <w:kern w:val="2"/>
          <w:sz w:val="21"/>
        </w:rPr>
        <w:t xml:space="preserve">erminal </w:t>
      </w:r>
      <w:r>
        <w:rPr>
          <w:rFonts w:hint="eastAsia" w:cs="Times New Roman"/>
          <w:color w:val="000000"/>
          <w:kern w:val="2"/>
          <w:sz w:val="21"/>
        </w:rPr>
        <w:t>r</w:t>
      </w:r>
      <w:r>
        <w:rPr>
          <w:rFonts w:cs="Times New Roman"/>
          <w:color w:val="000000"/>
          <w:kern w:val="2"/>
          <w:sz w:val="21"/>
        </w:rPr>
        <w:t xml:space="preserve">eductant </w:t>
      </w:r>
      <w:r>
        <w:rPr>
          <w:rFonts w:hint="eastAsia" w:cs="Times New Roman"/>
          <w:color w:val="000000"/>
          <w:kern w:val="2"/>
          <w:sz w:val="21"/>
        </w:rPr>
        <w:t>u</w:t>
      </w:r>
      <w:r>
        <w:rPr>
          <w:rFonts w:cs="Times New Roman"/>
          <w:color w:val="000000"/>
          <w:kern w:val="2"/>
          <w:sz w:val="21"/>
        </w:rPr>
        <w:t xml:space="preserve">sing a </w:t>
      </w:r>
      <w:r>
        <w:rPr>
          <w:rFonts w:hint="eastAsia" w:cs="Times New Roman"/>
          <w:color w:val="000000"/>
          <w:kern w:val="2"/>
          <w:sz w:val="21"/>
        </w:rPr>
        <w:t>s</w:t>
      </w:r>
      <w:r>
        <w:rPr>
          <w:rFonts w:cs="Times New Roman"/>
          <w:color w:val="000000"/>
          <w:kern w:val="2"/>
          <w:sz w:val="21"/>
        </w:rPr>
        <w:t xml:space="preserve">ingle </w:t>
      </w:r>
      <w:r>
        <w:rPr>
          <w:rFonts w:hint="eastAsia" w:cs="Times New Roman"/>
          <w:color w:val="000000"/>
          <w:kern w:val="2"/>
          <w:sz w:val="21"/>
        </w:rPr>
        <w:t>e</w:t>
      </w:r>
      <w:r>
        <w:rPr>
          <w:rFonts w:cs="Times New Roman"/>
          <w:color w:val="000000"/>
          <w:kern w:val="2"/>
          <w:sz w:val="21"/>
        </w:rPr>
        <w:t>nzyme</w:t>
      </w:r>
      <w:r>
        <w:rPr>
          <w:rFonts w:hint="eastAsia" w:cs="Times New Roman"/>
          <w:color w:val="000000"/>
          <w:kern w:val="2"/>
          <w:sz w:val="21"/>
        </w:rPr>
        <w:t>[J]</w:t>
      </w:r>
      <w:r>
        <w:rPr>
          <w:rFonts w:cs="Times New Roman"/>
          <w:color w:val="000000"/>
          <w:kern w:val="2"/>
          <w:sz w:val="21"/>
        </w:rPr>
        <w:t>. 2023, 11</w:t>
      </w:r>
      <w:r>
        <w:rPr>
          <w:rFonts w:hint="eastAsia" w:cs="Times New Roman"/>
          <w:color w:val="000000"/>
          <w:kern w:val="2"/>
          <w:sz w:val="21"/>
        </w:rPr>
        <w:t>(</w:t>
      </w:r>
      <w:r>
        <w:rPr>
          <w:rFonts w:cs="Times New Roman"/>
          <w:color w:val="000000"/>
          <w:kern w:val="2"/>
          <w:sz w:val="21"/>
        </w:rPr>
        <w:t>29</w:t>
      </w:r>
      <w:r>
        <w:rPr>
          <w:rFonts w:hint="eastAsia" w:cs="Times New Roman"/>
          <w:color w:val="000000"/>
          <w:kern w:val="2"/>
          <w:sz w:val="21"/>
        </w:rPr>
        <w:t>)</w:t>
      </w:r>
      <w:r>
        <w:rPr>
          <w:rFonts w:cs="Times New Roman"/>
          <w:color w:val="000000"/>
          <w:kern w:val="2"/>
          <w:sz w:val="21"/>
        </w:rPr>
        <w:t>: 10767-10775.</w:t>
      </w:r>
      <w:bookmarkEnd w:id="113"/>
    </w:p>
    <w:p>
      <w:pPr>
        <w:numPr>
          <w:ilvl w:val="0"/>
          <w:numId w:val="7"/>
        </w:numPr>
        <w:tabs>
          <w:tab w:val="clear" w:pos="0"/>
        </w:tabs>
        <w:ind w:left="210" w:hanging="210" w:hangingChars="100"/>
        <w:rPr>
          <w:rFonts w:cs="Times New Roman"/>
          <w:color w:val="000000"/>
          <w:kern w:val="2"/>
          <w:sz w:val="21"/>
        </w:rPr>
      </w:pPr>
      <w:bookmarkStart w:id="114" w:name="_Ref22633"/>
      <w:bookmarkStart w:id="115" w:name="_Ref18540"/>
      <w:bookmarkStart w:id="116" w:name="_Ref17960"/>
      <w:r>
        <w:rPr>
          <w:rFonts w:cs="Times New Roman"/>
          <w:color w:val="000000"/>
          <w:kern w:val="2"/>
          <w:sz w:val="21"/>
        </w:rPr>
        <w:t>卢怡, 郑志锋, 黄元波, 李文斌. 半纤维素选择性催化制备糠醛及其衍生物的研究进展[J]. 林产化学与工业, 2018, 38(3): 1-16.</w:t>
      </w:r>
      <w:bookmarkEnd w:id="114"/>
      <w:bookmarkEnd w:id="115"/>
      <w:bookmarkEnd w:id="116"/>
    </w:p>
    <w:p>
      <w:pPr>
        <w:numPr>
          <w:ilvl w:val="0"/>
          <w:numId w:val="7"/>
        </w:numPr>
        <w:tabs>
          <w:tab w:val="clear" w:pos="0"/>
        </w:tabs>
        <w:ind w:left="210" w:hanging="210" w:hangingChars="100"/>
        <w:rPr>
          <w:rFonts w:cs="Times New Roman"/>
          <w:color w:val="000000"/>
          <w:kern w:val="2"/>
          <w:sz w:val="21"/>
        </w:rPr>
      </w:pPr>
      <w:bookmarkStart w:id="117" w:name="_Ref21640"/>
      <w:r>
        <w:rPr>
          <w:rFonts w:cs="Times New Roman"/>
          <w:color w:val="000000"/>
          <w:kern w:val="2"/>
          <w:sz w:val="21"/>
          <w:shd w:val="clear" w:color="auto" w:fill="FFFFFF"/>
        </w:rPr>
        <w:t>高宽. 以CeO</w:t>
      </w:r>
      <w:r>
        <w:rPr>
          <w:rFonts w:cs="Times New Roman"/>
          <w:color w:val="000000"/>
          <w:kern w:val="2"/>
          <w:sz w:val="21"/>
          <w:shd w:val="clear" w:color="auto" w:fill="FFFFFF"/>
          <w:vertAlign w:val="subscript"/>
        </w:rPr>
        <w:t>2</w:t>
      </w:r>
      <w:r>
        <w:rPr>
          <w:rFonts w:cs="Times New Roman"/>
          <w:color w:val="000000"/>
          <w:kern w:val="2"/>
          <w:sz w:val="21"/>
          <w:shd w:val="clear" w:color="auto" w:fill="FFFFFF"/>
        </w:rPr>
        <w:t>为载体铜基催化剂的制备及其催化糠醛加氢性能研究[D]. 山西大学, 2021.</w:t>
      </w:r>
      <w:bookmarkEnd w:id="117"/>
    </w:p>
    <w:p>
      <w:pPr>
        <w:numPr>
          <w:ilvl w:val="0"/>
          <w:numId w:val="7"/>
        </w:numPr>
        <w:tabs>
          <w:tab w:val="clear" w:pos="0"/>
        </w:tabs>
        <w:ind w:left="210" w:hanging="210" w:hangingChars="100"/>
        <w:rPr>
          <w:rFonts w:cs="Times New Roman"/>
          <w:color w:val="000000"/>
          <w:kern w:val="2"/>
          <w:sz w:val="21"/>
        </w:rPr>
      </w:pPr>
      <w:r>
        <w:rPr>
          <w:rFonts w:cs="Times New Roman"/>
          <w:color w:val="000000"/>
          <w:kern w:val="2"/>
          <w:sz w:val="21"/>
          <w:shd w:val="clear" w:color="auto" w:fill="FFFFFF"/>
        </w:rPr>
        <w:t>姚云龙, 遇治权, 孙志超. MoP高选择性催化糠醛加氢制备2-甲基呋喃[J]. 大连理工大学学报, 2020, 60(05): 477-485.</w:t>
      </w:r>
    </w:p>
    <w:p>
      <w:pPr>
        <w:numPr>
          <w:ilvl w:val="0"/>
          <w:numId w:val="7"/>
        </w:numPr>
        <w:tabs>
          <w:tab w:val="clear" w:pos="0"/>
        </w:tabs>
        <w:ind w:left="210" w:hanging="210" w:hangingChars="100"/>
        <w:rPr>
          <w:rFonts w:cs="Times New Roman"/>
          <w:color w:val="000000"/>
          <w:kern w:val="2"/>
          <w:sz w:val="21"/>
        </w:rPr>
      </w:pPr>
      <w:bookmarkStart w:id="118" w:name="_Ref21647"/>
      <w:r>
        <w:rPr>
          <w:rFonts w:cs="Times New Roman"/>
          <w:color w:val="000000"/>
          <w:kern w:val="2"/>
          <w:sz w:val="21"/>
          <w:shd w:val="clear" w:color="auto" w:fill="FFFFFF"/>
        </w:rPr>
        <w:t>谢莉芳. 糠醛加氢反应中Ir/H-MoO</w:t>
      </w:r>
      <w:r>
        <w:rPr>
          <w:rFonts w:cs="Times New Roman"/>
          <w:color w:val="000000"/>
          <w:kern w:val="2"/>
          <w:sz w:val="21"/>
          <w:shd w:val="clear" w:color="auto" w:fill="FFFFFF"/>
          <w:vertAlign w:val="subscript"/>
        </w:rPr>
        <w:t>x</w:t>
      </w:r>
      <w:r>
        <w:rPr>
          <w:rFonts w:cs="Times New Roman"/>
          <w:color w:val="000000"/>
          <w:kern w:val="2"/>
          <w:sz w:val="21"/>
          <w:shd w:val="clear" w:color="auto" w:fill="FFFFFF"/>
        </w:rPr>
        <w:t>催化剂的金属-载体相互作用[D]. 暨南大学, 2018.</w:t>
      </w:r>
      <w:bookmarkEnd w:id="118"/>
    </w:p>
    <w:p>
      <w:pPr>
        <w:numPr>
          <w:ilvl w:val="0"/>
          <w:numId w:val="7"/>
        </w:numPr>
        <w:tabs>
          <w:tab w:val="clear" w:pos="0"/>
        </w:tabs>
        <w:ind w:left="210" w:hanging="210" w:hangingChars="100"/>
        <w:rPr>
          <w:rFonts w:cs="Times New Roman"/>
          <w:color w:val="000000"/>
          <w:kern w:val="2"/>
          <w:sz w:val="21"/>
        </w:rPr>
      </w:pPr>
      <w:bookmarkStart w:id="119" w:name="_Ref3477"/>
      <w:r>
        <w:rPr>
          <w:rFonts w:cs="Times New Roman"/>
          <w:sz w:val="21"/>
        </w:rPr>
        <w:t>He J, Li H, Riisager A, et al. Catalytic transfer hydrogenation of furfural to furfuryl alcohol with recyclable Al</w:t>
      </w:r>
      <w:r>
        <w:rPr>
          <w:rFonts w:hint="eastAsia" w:cs="Times New Roman"/>
          <w:sz w:val="21"/>
        </w:rPr>
        <w:t>-</w:t>
      </w:r>
      <w:r>
        <w:rPr>
          <w:rFonts w:cs="Times New Roman"/>
          <w:sz w:val="21"/>
        </w:rPr>
        <w:t>Zr@ Fe mixed oxides[J]. ChemCatChem, 2018, 10(2): 430-438</w:t>
      </w:r>
      <w:bookmarkEnd w:id="119"/>
    </w:p>
    <w:p>
      <w:pPr>
        <w:pStyle w:val="22"/>
        <w:numPr>
          <w:ilvl w:val="0"/>
          <w:numId w:val="7"/>
        </w:numPr>
        <w:tabs>
          <w:tab w:val="clear" w:pos="0"/>
        </w:tabs>
        <w:ind w:left="210" w:hanging="210"/>
        <w:rPr>
          <w:szCs w:val="21"/>
        </w:rPr>
      </w:pPr>
      <w:r>
        <w:rPr>
          <w:szCs w:val="21"/>
        </w:rPr>
        <w:t>Lange J P, van der Heide E, van Buijtenen J, et al. Furfural-a promising platform for lignocellulosic biofuels[J]. ChemSusChem, 2012, 5(1): 150-166.</w:t>
      </w:r>
    </w:p>
    <w:p>
      <w:pPr>
        <w:pStyle w:val="22"/>
        <w:numPr>
          <w:ilvl w:val="0"/>
          <w:numId w:val="7"/>
        </w:numPr>
        <w:tabs>
          <w:tab w:val="clear" w:pos="0"/>
        </w:tabs>
        <w:ind w:left="210" w:hanging="210"/>
        <w:rPr>
          <w:szCs w:val="21"/>
        </w:rPr>
      </w:pPr>
      <w:bookmarkStart w:id="120" w:name="_Ref21500"/>
      <w:r>
        <w:rPr>
          <w:szCs w:val="21"/>
        </w:rPr>
        <w:t xml:space="preserve">蒋崇珊, 何珍红, 王宽. CuO-CaO复合氧化物催化5-羟甲基糠醛加氢反应[C]中国化学会, 2022, </w:t>
      </w:r>
      <w:r>
        <w:rPr>
          <w:rFonts w:hint="eastAsia"/>
          <w:szCs w:val="21"/>
        </w:rPr>
        <w:t>4</w:t>
      </w:r>
      <w:r>
        <w:rPr>
          <w:szCs w:val="21"/>
        </w:rPr>
        <w:t>(07): 43-47.</w:t>
      </w:r>
      <w:bookmarkEnd w:id="120"/>
    </w:p>
    <w:p>
      <w:pPr>
        <w:numPr>
          <w:ilvl w:val="0"/>
          <w:numId w:val="7"/>
        </w:numPr>
        <w:tabs>
          <w:tab w:val="clear" w:pos="0"/>
        </w:tabs>
        <w:ind w:left="210" w:hanging="210" w:hangingChars="100"/>
        <w:rPr>
          <w:rFonts w:cs="Times New Roman"/>
          <w:sz w:val="21"/>
        </w:rPr>
      </w:pPr>
      <w:r>
        <w:rPr>
          <w:rFonts w:cs="Times New Roman"/>
          <w:sz w:val="21"/>
        </w:rPr>
        <w:t>Mika L T, Cséfalvay E, Németh Á. Catalytic conversion of carbohydrates to initial platform chemicals: chemistry and sustainability[J]. Chemical reviews, 2018, 118(2): 505-613.</w:t>
      </w:r>
    </w:p>
    <w:p>
      <w:pPr>
        <w:numPr>
          <w:ilvl w:val="0"/>
          <w:numId w:val="7"/>
        </w:numPr>
        <w:tabs>
          <w:tab w:val="clear" w:pos="0"/>
        </w:tabs>
        <w:ind w:left="210" w:hanging="210" w:hangingChars="100"/>
        <w:rPr>
          <w:rFonts w:cs="Times New Roman"/>
          <w:color w:val="000000"/>
          <w:kern w:val="2"/>
          <w:sz w:val="21"/>
        </w:rPr>
      </w:pPr>
      <w:bookmarkStart w:id="121" w:name="_Ref18636"/>
      <w:r>
        <w:rPr>
          <w:rFonts w:cs="Times New Roman"/>
          <w:color w:val="000000"/>
          <w:kern w:val="2"/>
          <w:sz w:val="21"/>
        </w:rPr>
        <w:t xml:space="preserve">Minghao Zhou, Chengjun Tang, Jing Li, </w:t>
      </w:r>
      <w:r>
        <w:rPr>
          <w:rFonts w:hint="eastAsia" w:cs="Times New Roman"/>
          <w:color w:val="000000"/>
          <w:kern w:val="2"/>
          <w:sz w:val="21"/>
        </w:rPr>
        <w:t>et al</w:t>
      </w:r>
      <w:r>
        <w:rPr>
          <w:rFonts w:cs="Times New Roman"/>
          <w:color w:val="000000"/>
          <w:kern w:val="2"/>
          <w:sz w:val="21"/>
        </w:rPr>
        <w:t>. Spherical NiCo-MOFs catalytic hydrogenolysis of lignin dimers and enzymatic lignin to value-added liquid fuels under nitrogen atmosphere</w:t>
      </w:r>
      <w:r>
        <w:rPr>
          <w:rFonts w:hint="eastAsia" w:cs="Times New Roman"/>
          <w:color w:val="000000"/>
          <w:kern w:val="2"/>
          <w:sz w:val="21"/>
        </w:rPr>
        <w:t>[J]</w:t>
      </w:r>
      <w:r>
        <w:rPr>
          <w:rFonts w:cs="Times New Roman"/>
          <w:color w:val="000000"/>
          <w:kern w:val="2"/>
          <w:sz w:val="21"/>
        </w:rPr>
        <w:t>. Fuel, 2022, 315</w:t>
      </w:r>
      <w:r>
        <w:rPr>
          <w:rFonts w:hint="eastAsia" w:cs="Times New Roman"/>
          <w:color w:val="000000"/>
          <w:kern w:val="2"/>
          <w:sz w:val="21"/>
        </w:rPr>
        <w:t>:</w:t>
      </w:r>
      <w:r>
        <w:rPr>
          <w:rFonts w:cs="Times New Roman"/>
          <w:color w:val="000000"/>
          <w:kern w:val="2"/>
          <w:sz w:val="21"/>
        </w:rPr>
        <w:t xml:space="preserve"> 123156.</w:t>
      </w:r>
      <w:bookmarkEnd w:id="121"/>
    </w:p>
    <w:p>
      <w:pPr>
        <w:numPr>
          <w:ilvl w:val="0"/>
          <w:numId w:val="7"/>
        </w:numPr>
        <w:tabs>
          <w:tab w:val="clear" w:pos="0"/>
        </w:tabs>
        <w:ind w:left="210" w:hanging="210" w:hangingChars="100"/>
        <w:rPr>
          <w:rFonts w:cs="Times New Roman"/>
          <w:color w:val="000000"/>
          <w:kern w:val="2"/>
          <w:sz w:val="21"/>
          <w:shd w:val="clear" w:color="auto" w:fill="FFFFFF"/>
        </w:rPr>
      </w:pPr>
      <w:bookmarkStart w:id="122" w:name="_Ref21872"/>
      <w:r>
        <w:rPr>
          <w:rFonts w:cs="Times New Roman"/>
          <w:color w:val="000000"/>
          <w:kern w:val="2"/>
          <w:sz w:val="21"/>
          <w:shd w:val="clear" w:color="auto" w:fill="FFFFFF"/>
        </w:rPr>
        <w:t>海雪清, 谭静静, 何静. CuCo双金属催化剂催化糠醛加氢制备1,5-戊二醇的研究[J]. 燃料化学学报, 2023, 41(07): 23-27.</w:t>
      </w:r>
      <w:bookmarkEnd w:id="122"/>
    </w:p>
    <w:p>
      <w:pPr>
        <w:pStyle w:val="22"/>
        <w:numPr>
          <w:ilvl w:val="0"/>
          <w:numId w:val="7"/>
        </w:numPr>
        <w:tabs>
          <w:tab w:val="clear" w:pos="0"/>
        </w:tabs>
        <w:ind w:left="210" w:hanging="210"/>
        <w:rPr>
          <w:color w:val="000000"/>
          <w:kern w:val="2"/>
          <w:szCs w:val="21"/>
        </w:rPr>
      </w:pPr>
      <w:bookmarkStart w:id="123" w:name="_Ref27502"/>
      <w:r>
        <w:rPr>
          <w:szCs w:val="21"/>
        </w:rPr>
        <w:t>吴静, 申延明, 王坤院. CuO-CaO/SiO</w:t>
      </w:r>
      <w:r>
        <w:rPr>
          <w:szCs w:val="21"/>
          <w:vertAlign w:val="subscript"/>
        </w:rPr>
        <w:t>2</w:t>
      </w:r>
      <w:r>
        <w:rPr>
          <w:szCs w:val="21"/>
        </w:rPr>
        <w:t>超细催化剂结构及糠醛加氢反应性能的研究[J]. 分子催化, 2003, 7(5): 321-325．</w:t>
      </w:r>
      <w:bookmarkEnd w:id="123"/>
    </w:p>
    <w:p>
      <w:pPr>
        <w:numPr>
          <w:ilvl w:val="0"/>
          <w:numId w:val="7"/>
        </w:numPr>
        <w:tabs>
          <w:tab w:val="clear" w:pos="0"/>
        </w:tabs>
        <w:ind w:left="210" w:hanging="210" w:hangingChars="100"/>
        <w:rPr>
          <w:rFonts w:cs="Times New Roman"/>
          <w:color w:val="000000"/>
          <w:kern w:val="2"/>
          <w:sz w:val="21"/>
        </w:rPr>
      </w:pPr>
      <w:bookmarkStart w:id="124" w:name="_Ref17888"/>
      <w:r>
        <w:rPr>
          <w:rFonts w:cs="Times New Roman"/>
          <w:color w:val="000000"/>
          <w:kern w:val="2"/>
          <w:sz w:val="21"/>
          <w:shd w:val="clear" w:color="auto" w:fill="FFFFFF"/>
        </w:rPr>
        <w:t>蒋姗姗. 糠醛加氢用非贵金属（镍、铁、钴）催化剂的研究[D]. 东北石油大学, 2020.</w:t>
      </w:r>
      <w:bookmarkEnd w:id="124"/>
    </w:p>
    <w:p>
      <w:pPr>
        <w:numPr>
          <w:ilvl w:val="0"/>
          <w:numId w:val="7"/>
        </w:numPr>
        <w:tabs>
          <w:tab w:val="clear" w:pos="0"/>
        </w:tabs>
        <w:ind w:left="210" w:hanging="210" w:hangingChars="100"/>
        <w:rPr>
          <w:rFonts w:cs="Times New Roman"/>
          <w:color w:val="000000"/>
          <w:kern w:val="2"/>
          <w:sz w:val="21"/>
        </w:rPr>
      </w:pPr>
      <w:r>
        <w:rPr>
          <w:rFonts w:cs="Times New Roman"/>
          <w:color w:val="000000"/>
          <w:kern w:val="2"/>
          <w:sz w:val="21"/>
        </w:rPr>
        <w:t>Cao Q, Guo X, Guan J. Process for efficient conversion of fructose into 5-hydroxymethy furfural in ammonium salts[J]. Appl Catal Gen, 2011, 403(5): 98-103</w:t>
      </w:r>
    </w:p>
    <w:p>
      <w:pPr>
        <w:numPr>
          <w:ilvl w:val="0"/>
          <w:numId w:val="7"/>
        </w:numPr>
        <w:tabs>
          <w:tab w:val="clear" w:pos="0"/>
        </w:tabs>
        <w:ind w:left="210" w:hanging="210" w:hangingChars="100"/>
        <w:rPr>
          <w:rFonts w:cs="Times New Roman"/>
          <w:color w:val="000000"/>
          <w:kern w:val="2"/>
          <w:sz w:val="21"/>
        </w:rPr>
      </w:pPr>
      <w:r>
        <w:rPr>
          <w:rFonts w:cs="Times New Roman"/>
          <w:color w:val="000000"/>
          <w:kern w:val="2"/>
          <w:sz w:val="21"/>
          <w:shd w:val="clear" w:color="auto" w:fill="FFFFFF"/>
        </w:rPr>
        <w:t>何世龙. 铜基催化剂的制备及其催化糠醛加氢性能研究[D]. 湘潭大学, 2019.</w:t>
      </w:r>
    </w:p>
    <w:p>
      <w:pPr>
        <w:numPr>
          <w:ilvl w:val="0"/>
          <w:numId w:val="7"/>
        </w:numPr>
        <w:tabs>
          <w:tab w:val="clear" w:pos="0"/>
        </w:tabs>
        <w:ind w:left="210" w:hanging="210" w:hangingChars="100"/>
        <w:rPr>
          <w:rFonts w:cs="Times New Roman"/>
          <w:sz w:val="21"/>
        </w:rPr>
      </w:pPr>
      <w:bookmarkStart w:id="125" w:name="_Ref18124"/>
      <w:r>
        <w:rPr>
          <w:rFonts w:cs="Times New Roman"/>
          <w:sz w:val="21"/>
        </w:rPr>
        <w:t>Peleteiro S, Rivas S, Alonso J L, et al. Furfural production using ionic liquids: Areview[J]. Bioresource Technology, 2016, 202: 181-191.</w:t>
      </w:r>
      <w:bookmarkEnd w:id="125"/>
    </w:p>
    <w:p>
      <w:pPr>
        <w:numPr>
          <w:ilvl w:val="0"/>
          <w:numId w:val="7"/>
        </w:numPr>
        <w:tabs>
          <w:tab w:val="clear" w:pos="0"/>
        </w:tabs>
        <w:ind w:left="210" w:hanging="210" w:hangingChars="100"/>
        <w:rPr>
          <w:rFonts w:cs="Times New Roman"/>
          <w:sz w:val="21"/>
        </w:rPr>
      </w:pPr>
      <w:r>
        <w:rPr>
          <w:rFonts w:cs="Times New Roman"/>
          <w:color w:val="000000"/>
          <w:kern w:val="2"/>
          <w:sz w:val="21"/>
          <w:shd w:val="clear" w:color="auto" w:fill="FFFFFF"/>
        </w:rPr>
        <w:t>史建公, 蒋绍洋, 李沂濛. 糠醛加氢制糠醇负载型Cu系催化剂的研究进展[J]. 中外能源, 2016.</w:t>
      </w:r>
    </w:p>
    <w:p>
      <w:pPr>
        <w:numPr>
          <w:ilvl w:val="0"/>
          <w:numId w:val="7"/>
        </w:numPr>
        <w:tabs>
          <w:tab w:val="clear" w:pos="0"/>
        </w:tabs>
        <w:ind w:left="210" w:hanging="210" w:hangingChars="100"/>
        <w:rPr>
          <w:rFonts w:cs="Times New Roman"/>
          <w:kern w:val="2"/>
          <w:sz w:val="21"/>
        </w:rPr>
      </w:pPr>
      <w:bookmarkStart w:id="126" w:name="_Ref3676"/>
      <w:r>
        <w:rPr>
          <w:rFonts w:cs="Times New Roman"/>
          <w:color w:val="000000"/>
          <w:kern w:val="2"/>
          <w:sz w:val="21"/>
          <w:shd w:val="clear" w:color="auto" w:fill="FFFFFF"/>
        </w:rPr>
        <w:t>郭栋稳. 负载型镍基催化剂应用于5-羟甲基糠醛加氢反应的研究[D]. 湖南师范大学, 2021.</w:t>
      </w:r>
      <w:bookmarkEnd w:id="126"/>
    </w:p>
    <w:p>
      <w:pPr>
        <w:pStyle w:val="22"/>
        <w:numPr>
          <w:ilvl w:val="0"/>
          <w:numId w:val="7"/>
        </w:numPr>
        <w:tabs>
          <w:tab w:val="clear" w:pos="0"/>
        </w:tabs>
        <w:ind w:left="210" w:hanging="210"/>
        <w:rPr>
          <w:szCs w:val="21"/>
        </w:rPr>
      </w:pPr>
      <w:r>
        <w:rPr>
          <w:szCs w:val="21"/>
        </w:rPr>
        <w:t>李瑞峰, 刘晓瑜. 糠醛催化加氢制糠醇催化剂Cu/Al</w:t>
      </w:r>
      <w:r>
        <w:rPr>
          <w:szCs w:val="21"/>
          <w:vertAlign w:val="subscript"/>
        </w:rPr>
        <w:t>2</w:t>
      </w:r>
      <w:r>
        <w:rPr>
          <w:szCs w:val="21"/>
        </w:rPr>
        <w:t>O</w:t>
      </w:r>
      <w:r>
        <w:rPr>
          <w:szCs w:val="21"/>
          <w:vertAlign w:val="subscript"/>
        </w:rPr>
        <w:t>3</w:t>
      </w:r>
      <w:r>
        <w:rPr>
          <w:szCs w:val="21"/>
        </w:rPr>
        <w:t>的改性研究[J]. 辽宁化工, 2011, 40(08): 791-792.</w:t>
      </w:r>
    </w:p>
    <w:p>
      <w:pPr>
        <w:pStyle w:val="2"/>
        <w:spacing w:after="312"/>
        <w:jc w:val="both"/>
      </w:pPr>
    </w:p>
    <w:p>
      <w:pPr>
        <w:ind w:firstLine="480"/>
        <w:sectPr>
          <w:headerReference r:id="rId32" w:type="default"/>
          <w:footerReference r:id="rId34" w:type="default"/>
          <w:headerReference r:id="rId33" w:type="even"/>
          <w:footerReference r:id="rId35" w:type="even"/>
          <w:pgSz w:w="11906" w:h="16838"/>
          <w:pgMar w:top="1417" w:right="1134" w:bottom="1134" w:left="1417" w:header="851" w:footer="992" w:gutter="0"/>
          <w:cols w:space="425" w:num="1"/>
          <w:docGrid w:type="lines" w:linePitch="312" w:charSpace="0"/>
        </w:sectPr>
      </w:pPr>
    </w:p>
    <w:p>
      <w:pPr>
        <w:pStyle w:val="2"/>
        <w:spacing w:after="312"/>
      </w:pPr>
      <w:r>
        <w:t>致谢</w:t>
      </w:r>
      <w:bookmarkEnd w:id="32"/>
      <w:bookmarkEnd w:id="100"/>
    </w:p>
    <w:p>
      <w:pPr>
        <w:ind w:firstLine="480"/>
        <w:rPr>
          <w:rFonts w:hint="eastAsia" w:ascii="宋体" w:hAnsi="宋体"/>
          <w:szCs w:val="24"/>
        </w:rPr>
      </w:pPr>
      <w:r>
        <w:rPr>
          <w:rFonts w:hint="eastAsia" w:ascii="宋体" w:hAnsi="宋体"/>
          <w:szCs w:val="24"/>
        </w:rPr>
        <w:t>随着毕业论文</w:t>
      </w:r>
      <w:r>
        <w:rPr>
          <w:rFonts w:hint="eastAsia" w:ascii="宋体" w:hAnsi="宋体"/>
          <w:szCs w:val="24"/>
          <w:lang w:val="en-US" w:eastAsia="zh-CN"/>
        </w:rPr>
        <w:t>书写</w:t>
      </w:r>
      <w:r>
        <w:rPr>
          <w:rFonts w:hint="eastAsia" w:ascii="宋体" w:hAnsi="宋体"/>
          <w:szCs w:val="24"/>
        </w:rPr>
        <w:t>完成，</w:t>
      </w:r>
      <w:r>
        <w:rPr>
          <w:rFonts w:hint="eastAsia" w:ascii="宋体" w:hAnsi="宋体"/>
          <w:szCs w:val="24"/>
          <w:lang w:val="en-US" w:eastAsia="zh-CN"/>
        </w:rPr>
        <w:t>也意味着</w:t>
      </w:r>
      <w:r>
        <w:rPr>
          <w:rFonts w:hint="eastAsia" w:ascii="宋体" w:hAnsi="宋体"/>
          <w:szCs w:val="24"/>
        </w:rPr>
        <w:t>大学生活也接近尾声。对我来说，这</w:t>
      </w:r>
      <w:r>
        <w:rPr>
          <w:rFonts w:hint="eastAsia" w:ascii="宋体" w:hAnsi="宋体"/>
          <w:szCs w:val="24"/>
          <w:lang w:val="en-US" w:eastAsia="zh-CN"/>
        </w:rPr>
        <w:t>四年承载深刻</w:t>
      </w:r>
      <w:r>
        <w:rPr>
          <w:rFonts w:hint="eastAsia" w:ascii="宋体" w:hAnsi="宋体"/>
          <w:szCs w:val="24"/>
        </w:rPr>
        <w:t>而难忘的</w:t>
      </w:r>
      <w:r>
        <w:rPr>
          <w:rFonts w:hint="eastAsia" w:ascii="宋体" w:hAnsi="宋体"/>
          <w:szCs w:val="24"/>
          <w:lang w:val="en-US" w:eastAsia="zh-CN"/>
        </w:rPr>
        <w:t>回忆</w:t>
      </w:r>
      <w:r>
        <w:rPr>
          <w:rFonts w:hint="eastAsia" w:ascii="宋体" w:hAnsi="宋体"/>
          <w:szCs w:val="24"/>
          <w:lang w:eastAsia="zh-CN"/>
        </w:rPr>
        <w:t>，</w:t>
      </w:r>
      <w:r>
        <w:rPr>
          <w:rFonts w:hint="eastAsia" w:ascii="宋体" w:hAnsi="宋体"/>
          <w:szCs w:val="24"/>
        </w:rPr>
        <w:t>在这段时间里，每一点收获都离不开老师的谆谆教诲，离不开同学们的热情帮助，离不开家人的支持</w:t>
      </w:r>
      <w:r>
        <w:rPr>
          <w:rFonts w:hint="eastAsia" w:ascii="宋体" w:hAnsi="宋体"/>
          <w:szCs w:val="24"/>
          <w:lang w:eastAsia="zh-CN"/>
        </w:rPr>
        <w:t>，</w:t>
      </w:r>
      <w:r>
        <w:rPr>
          <w:rFonts w:hint="eastAsia" w:ascii="宋体" w:hAnsi="宋体"/>
          <w:szCs w:val="24"/>
        </w:rPr>
        <w:t>是你们在背后默默支持着我，给予我无尽的鼓励和理解。你们的支持是我不断前行的动力源泉。</w:t>
      </w:r>
    </w:p>
    <w:p>
      <w:pPr>
        <w:widowControl/>
        <w:ind w:firstLine="480"/>
        <w:rPr>
          <w:rFonts w:hint="eastAsia" w:ascii="宋体" w:hAnsi="宋体"/>
          <w:szCs w:val="24"/>
        </w:rPr>
      </w:pPr>
      <w:r>
        <w:rPr>
          <w:rFonts w:hint="eastAsia" w:ascii="宋体" w:hAnsi="宋体"/>
          <w:szCs w:val="24"/>
        </w:rPr>
        <w:t>在这篇论文的完成之际，首先，感谢学校提供的良好的学习环境，感谢各位同学</w:t>
      </w:r>
      <w:r>
        <w:rPr>
          <w:rFonts w:hint="eastAsia" w:ascii="宋体" w:hAnsi="宋体"/>
          <w:szCs w:val="24"/>
          <w:lang w:val="en-US" w:eastAsia="zh-CN"/>
        </w:rPr>
        <w:t>无私</w:t>
      </w:r>
      <w:r>
        <w:rPr>
          <w:rFonts w:hint="eastAsia" w:ascii="宋体" w:hAnsi="宋体"/>
          <w:szCs w:val="24"/>
        </w:rPr>
        <w:t>帮助，感谢辅导员以及全体老师在大学四年对我给予我悉心的指导和启发，还在生活上给予了我无微不至的关怀和支持帮助。我将永远珍惜这段宝贵的时光，这里不仅是知识的殿堂，更是我成长的摇篮。在未来的道路上，我会继续努力学习，不忘初心，砥砺前行，将大学所学运用于实践，为社会贡献自己的力量。</w:t>
      </w:r>
    </w:p>
    <w:p>
      <w:pPr>
        <w:widowControl/>
        <w:ind w:firstLine="480"/>
        <w:rPr>
          <w:rFonts w:ascii="宋体" w:hAnsi="宋体"/>
          <w:szCs w:val="24"/>
        </w:rPr>
      </w:pPr>
      <w:r>
        <w:rPr>
          <w:rFonts w:hint="eastAsia" w:ascii="宋体" w:hAnsi="宋体"/>
          <w:szCs w:val="24"/>
        </w:rPr>
        <w:t>最后，感谢实验室的所有</w:t>
      </w:r>
      <w:r>
        <w:rPr>
          <w:rFonts w:hint="eastAsia" w:ascii="宋体" w:hAnsi="宋体"/>
          <w:szCs w:val="24"/>
          <w:lang w:val="en-US" w:eastAsia="zh-CN"/>
        </w:rPr>
        <w:t>师兄师姐</w:t>
      </w:r>
      <w:r>
        <w:rPr>
          <w:rFonts w:hint="eastAsia" w:ascii="宋体" w:hAnsi="宋体"/>
          <w:szCs w:val="24"/>
        </w:rPr>
        <w:t>，你们的</w:t>
      </w:r>
      <w:r>
        <w:rPr>
          <w:rFonts w:hint="eastAsia" w:ascii="宋体" w:hAnsi="宋体"/>
          <w:szCs w:val="24"/>
          <w:lang w:val="en-US" w:eastAsia="zh-CN"/>
        </w:rPr>
        <w:t>帮助</w:t>
      </w:r>
      <w:r>
        <w:rPr>
          <w:rFonts w:hint="eastAsia" w:ascii="宋体" w:hAnsi="宋体"/>
          <w:szCs w:val="24"/>
        </w:rPr>
        <w:t>让整个研究过程变得更加顺利和愉快</w:t>
      </w:r>
      <w:r>
        <w:rPr>
          <w:rFonts w:hint="eastAsia" w:ascii="宋体" w:hAnsi="宋体"/>
          <w:szCs w:val="24"/>
          <w:lang w:eastAsia="zh-CN"/>
        </w:rPr>
        <w:t>，</w:t>
      </w:r>
      <w:r>
        <w:rPr>
          <w:rFonts w:hint="eastAsia" w:ascii="宋体" w:hAnsi="宋体"/>
          <w:szCs w:val="24"/>
          <w:lang w:val="en-US" w:eastAsia="zh-CN"/>
        </w:rPr>
        <w:t>同时</w:t>
      </w:r>
      <w:r>
        <w:rPr>
          <w:rFonts w:hint="eastAsia" w:ascii="宋体" w:hAnsi="宋体"/>
          <w:szCs w:val="24"/>
        </w:rPr>
        <w:t>向审阅我论文的刘悦老师表达感谢，指出了我的不足并给予我建议和指导，衷心感谢老师对我的</w:t>
      </w:r>
      <w:bookmarkStart w:id="127" w:name="_Toc18375"/>
      <w:r>
        <w:rPr>
          <w:rFonts w:hint="eastAsia" w:ascii="宋体" w:hAnsi="宋体"/>
          <w:szCs w:val="24"/>
        </w:rPr>
        <w:t>帮助。</w:t>
      </w:r>
    </w:p>
    <w:p>
      <w:pPr>
        <w:adjustRightInd w:val="0"/>
        <w:ind w:firstLine="480"/>
        <w:jc w:val="left"/>
        <w:rPr>
          <w:rFonts w:cs="Times New Roman" w:eastAsiaTheme="majorEastAsia"/>
          <w:szCs w:val="24"/>
        </w:rPr>
      </w:pPr>
    </w:p>
    <w:p>
      <w:pPr>
        <w:adjustRightInd w:val="0"/>
        <w:ind w:firstLine="480"/>
        <w:jc w:val="left"/>
        <w:rPr>
          <w:rFonts w:cs="Times New Roman" w:eastAsiaTheme="majorEastAsia"/>
          <w:szCs w:val="24"/>
        </w:rPr>
      </w:pPr>
    </w:p>
    <w:p>
      <w:pPr>
        <w:adjustRightInd w:val="0"/>
        <w:ind w:firstLine="480"/>
        <w:jc w:val="left"/>
        <w:rPr>
          <w:rFonts w:cs="Times New Roman" w:eastAsiaTheme="majorEastAsia"/>
          <w:szCs w:val="24"/>
        </w:rPr>
      </w:pPr>
    </w:p>
    <w:p>
      <w:pPr>
        <w:adjustRightInd w:val="0"/>
        <w:ind w:firstLine="480"/>
        <w:jc w:val="left"/>
        <w:rPr>
          <w:rFonts w:cs="Times New Roman" w:eastAsiaTheme="majorEastAsia"/>
          <w:szCs w:val="24"/>
        </w:rPr>
      </w:pPr>
    </w:p>
    <w:p>
      <w:pPr>
        <w:adjustRightInd w:val="0"/>
        <w:ind w:firstLine="480"/>
        <w:jc w:val="left"/>
        <w:rPr>
          <w:rFonts w:cs="Times New Roman" w:eastAsiaTheme="majorEastAsia"/>
          <w:szCs w:val="24"/>
        </w:rPr>
      </w:pPr>
    </w:p>
    <w:p>
      <w:pPr>
        <w:adjustRightInd w:val="0"/>
        <w:ind w:firstLine="480"/>
        <w:jc w:val="left"/>
        <w:rPr>
          <w:rFonts w:cs="Times New Roman" w:eastAsiaTheme="majorEastAsia"/>
          <w:szCs w:val="24"/>
        </w:rPr>
      </w:pPr>
    </w:p>
    <w:p>
      <w:pPr>
        <w:adjustRightInd w:val="0"/>
        <w:ind w:firstLine="480"/>
        <w:jc w:val="left"/>
        <w:rPr>
          <w:rFonts w:cs="Times New Roman" w:eastAsiaTheme="majorEastAsia"/>
          <w:szCs w:val="24"/>
        </w:rPr>
      </w:pPr>
    </w:p>
    <w:p>
      <w:pPr>
        <w:adjustRightInd w:val="0"/>
        <w:ind w:left="1260" w:firstLine="5040" w:firstLineChars="2100"/>
        <w:jc w:val="right"/>
        <w:rPr>
          <w:rFonts w:ascii="宋体" w:hAnsi="宋体"/>
          <w:szCs w:val="24"/>
        </w:rPr>
      </w:pPr>
      <w:r>
        <w:rPr>
          <w:rFonts w:hint="eastAsia" w:ascii="宋体" w:hAnsi="宋体"/>
          <w:szCs w:val="24"/>
        </w:rPr>
        <w:t>陈仕贤</w:t>
      </w:r>
    </w:p>
    <w:p>
      <w:pPr>
        <w:adjustRightInd w:val="0"/>
        <w:ind w:firstLine="5760" w:firstLineChars="2400"/>
        <w:jc w:val="right"/>
        <w:rPr>
          <w:rFonts w:cs="Times New Roman" w:eastAsiaTheme="majorEastAsia"/>
          <w:szCs w:val="24"/>
        </w:rPr>
        <w:sectPr>
          <w:pgSz w:w="11906" w:h="16838"/>
          <w:pgMar w:top="1417" w:right="1134" w:bottom="1134" w:left="1417" w:header="851" w:footer="992" w:gutter="0"/>
          <w:cols w:space="425" w:num="1"/>
          <w:docGrid w:type="lines" w:linePitch="312" w:charSpace="0"/>
        </w:sectPr>
      </w:pPr>
      <w:r>
        <w:rPr>
          <w:rFonts w:cs="Times New Roman" w:eastAsiaTheme="majorEastAsia"/>
          <w:szCs w:val="24"/>
        </w:rPr>
        <w:t>2024年5月于青岛</w:t>
      </w:r>
    </w:p>
    <w:p>
      <w:pPr>
        <w:adjustRightInd w:val="0"/>
        <w:ind w:firstLine="0" w:firstLineChars="0"/>
        <w:jc w:val="center"/>
        <w:rPr>
          <w:rFonts w:cs="Times New Roman" w:eastAsiaTheme="majorEastAsia"/>
          <w:b/>
          <w:sz w:val="30"/>
          <w:szCs w:val="30"/>
        </w:rPr>
      </w:pPr>
      <w:bookmarkStart w:id="128" w:name="_Toc9036"/>
      <w:r>
        <w:rPr>
          <w:rFonts w:cs="Times New Roman" w:eastAsiaTheme="majorEastAsia"/>
          <w:b/>
          <w:sz w:val="30"/>
          <w:szCs w:val="30"/>
        </w:rPr>
        <w:t>青岛科技大学毕业论文综合评见表</w:t>
      </w:r>
      <w:bookmarkEnd w:id="127"/>
      <w:bookmarkEnd w:id="128"/>
    </w:p>
    <w:tbl>
      <w:tblPr>
        <w:tblStyle w:val="17"/>
        <w:tblW w:w="94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7"/>
        <w:gridCol w:w="1008"/>
        <w:gridCol w:w="3416"/>
        <w:gridCol w:w="1422"/>
        <w:gridCol w:w="3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435" w:type="dxa"/>
            <w:gridSpan w:val="2"/>
            <w:vAlign w:val="center"/>
          </w:tcPr>
          <w:p>
            <w:pPr>
              <w:spacing w:line="240" w:lineRule="auto"/>
              <w:ind w:firstLine="0" w:firstLineChars="0"/>
              <w:rPr>
                <w:rFonts w:cs="Times New Roman" w:eastAsiaTheme="majorEastAsia"/>
                <w:b/>
                <w:sz w:val="21"/>
              </w:rPr>
            </w:pPr>
            <w:r>
              <w:rPr>
                <w:rFonts w:cs="Times New Roman" w:eastAsiaTheme="majorEastAsia"/>
                <w:b/>
                <w:sz w:val="21"/>
              </w:rPr>
              <w:t>毕业论文题目</w:t>
            </w:r>
          </w:p>
        </w:tc>
        <w:tc>
          <w:tcPr>
            <w:tcW w:w="8038" w:type="dxa"/>
            <w:gridSpan w:val="3"/>
            <w:vAlign w:val="center"/>
          </w:tcPr>
          <w:p>
            <w:pPr>
              <w:spacing w:line="240" w:lineRule="auto"/>
              <w:ind w:firstLine="0" w:firstLineChars="0"/>
              <w:rPr>
                <w:rFonts w:cs="Times New Roman" w:eastAsiaTheme="majorEastAsia"/>
                <w:sz w:val="21"/>
              </w:rPr>
            </w:pPr>
            <w:r>
              <w:rPr>
                <w:rFonts w:cs="Times New Roman" w:eastAsiaTheme="majorEastAsia"/>
              </w:rPr>
              <w:t>双载体催化剂的制备及其催化糠醛选择性加氢制备糠醇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jc w:val="center"/>
        </w:trPr>
        <w:tc>
          <w:tcPr>
            <w:tcW w:w="1435" w:type="dxa"/>
            <w:gridSpan w:val="2"/>
            <w:vAlign w:val="center"/>
          </w:tcPr>
          <w:p>
            <w:pPr>
              <w:spacing w:line="240" w:lineRule="auto"/>
              <w:ind w:firstLine="0" w:firstLineChars="0"/>
              <w:jc w:val="center"/>
              <w:rPr>
                <w:rFonts w:cs="Times New Roman" w:eastAsiaTheme="majorEastAsia"/>
                <w:b/>
                <w:sz w:val="21"/>
              </w:rPr>
            </w:pPr>
            <w:r>
              <w:rPr>
                <w:rFonts w:cs="Times New Roman" w:eastAsiaTheme="majorEastAsia"/>
                <w:b/>
                <w:sz w:val="21"/>
              </w:rPr>
              <w:t>院(系、部)</w:t>
            </w:r>
          </w:p>
        </w:tc>
        <w:tc>
          <w:tcPr>
            <w:tcW w:w="3416" w:type="dxa"/>
            <w:vAlign w:val="center"/>
          </w:tcPr>
          <w:p>
            <w:pPr>
              <w:spacing w:line="240" w:lineRule="auto"/>
              <w:ind w:firstLine="0" w:firstLineChars="0"/>
              <w:rPr>
                <w:rFonts w:cs="Times New Roman" w:eastAsiaTheme="majorEastAsia"/>
                <w:sz w:val="21"/>
              </w:rPr>
            </w:pPr>
            <w:r>
              <w:rPr>
                <w:rFonts w:cs="Times New Roman" w:eastAsiaTheme="majorEastAsia"/>
                <w:sz w:val="21"/>
              </w:rPr>
              <w:t>化工学院</w:t>
            </w:r>
          </w:p>
        </w:tc>
        <w:tc>
          <w:tcPr>
            <w:tcW w:w="1422" w:type="dxa"/>
            <w:vAlign w:val="center"/>
          </w:tcPr>
          <w:p>
            <w:pPr>
              <w:spacing w:line="240" w:lineRule="auto"/>
              <w:ind w:firstLine="0" w:firstLineChars="0"/>
              <w:jc w:val="center"/>
              <w:rPr>
                <w:rFonts w:cs="Times New Roman" w:eastAsiaTheme="majorEastAsia"/>
                <w:b/>
                <w:sz w:val="21"/>
              </w:rPr>
            </w:pPr>
            <w:r>
              <w:rPr>
                <w:rFonts w:cs="Times New Roman" w:eastAsiaTheme="majorEastAsia"/>
                <w:b/>
                <w:sz w:val="21"/>
              </w:rPr>
              <w:t>综合成绩(Y)</w:t>
            </w:r>
          </w:p>
        </w:tc>
        <w:tc>
          <w:tcPr>
            <w:tcW w:w="3200" w:type="dxa"/>
            <w:vAlign w:val="center"/>
          </w:tcPr>
          <w:p>
            <w:pPr>
              <w:spacing w:line="240" w:lineRule="auto"/>
              <w:ind w:firstLine="0" w:firstLineChars="0"/>
              <w:rPr>
                <w:rFonts w:cs="Times New Roman" w:eastAsiaTheme="maj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jc w:val="center"/>
        </w:trPr>
        <w:tc>
          <w:tcPr>
            <w:tcW w:w="1435" w:type="dxa"/>
            <w:gridSpan w:val="2"/>
            <w:vAlign w:val="center"/>
          </w:tcPr>
          <w:p>
            <w:pPr>
              <w:spacing w:line="240" w:lineRule="auto"/>
              <w:ind w:firstLine="0" w:firstLineChars="0"/>
              <w:jc w:val="center"/>
              <w:rPr>
                <w:rFonts w:cs="Times New Roman" w:eastAsiaTheme="majorEastAsia"/>
                <w:b/>
                <w:sz w:val="21"/>
              </w:rPr>
            </w:pPr>
            <w:r>
              <w:rPr>
                <w:rFonts w:cs="Times New Roman" w:eastAsiaTheme="majorEastAsia"/>
                <w:b/>
                <w:sz w:val="21"/>
              </w:rPr>
              <w:t>专    业</w:t>
            </w:r>
          </w:p>
        </w:tc>
        <w:tc>
          <w:tcPr>
            <w:tcW w:w="3416" w:type="dxa"/>
            <w:vAlign w:val="center"/>
          </w:tcPr>
          <w:p>
            <w:pPr>
              <w:spacing w:line="240" w:lineRule="auto"/>
              <w:ind w:firstLine="0" w:firstLineChars="0"/>
              <w:rPr>
                <w:rFonts w:cs="Times New Roman" w:eastAsiaTheme="majorEastAsia"/>
                <w:sz w:val="21"/>
              </w:rPr>
            </w:pPr>
            <w:r>
              <w:rPr>
                <w:rFonts w:cs="Times New Roman" w:eastAsiaTheme="majorEastAsia"/>
                <w:sz w:val="21"/>
              </w:rPr>
              <w:t>化学工程与工艺</w:t>
            </w:r>
          </w:p>
        </w:tc>
        <w:tc>
          <w:tcPr>
            <w:tcW w:w="1422" w:type="dxa"/>
            <w:vAlign w:val="center"/>
          </w:tcPr>
          <w:p>
            <w:pPr>
              <w:spacing w:line="240" w:lineRule="auto"/>
              <w:ind w:firstLine="0" w:firstLineChars="0"/>
              <w:jc w:val="center"/>
              <w:rPr>
                <w:rFonts w:cs="Times New Roman" w:eastAsiaTheme="majorEastAsia"/>
                <w:b/>
                <w:sz w:val="21"/>
              </w:rPr>
            </w:pPr>
            <w:r>
              <w:rPr>
                <w:rFonts w:cs="Times New Roman" w:eastAsiaTheme="majorEastAsia"/>
                <w:b/>
                <w:sz w:val="21"/>
              </w:rPr>
              <w:t>班    级</w:t>
            </w:r>
          </w:p>
        </w:tc>
        <w:tc>
          <w:tcPr>
            <w:tcW w:w="3200" w:type="dxa"/>
            <w:vAlign w:val="center"/>
          </w:tcPr>
          <w:p>
            <w:pPr>
              <w:spacing w:line="240" w:lineRule="auto"/>
              <w:ind w:firstLine="0" w:firstLineChars="0"/>
              <w:rPr>
                <w:rFonts w:cs="Times New Roman" w:eastAsiaTheme="majorEastAsia"/>
                <w:sz w:val="21"/>
              </w:rPr>
            </w:pPr>
            <w:r>
              <w:rPr>
                <w:rFonts w:cs="Times New Roman" w:eastAsiaTheme="majorEastAsia"/>
                <w:sz w:val="21"/>
              </w:rPr>
              <w:t>化工203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1435" w:type="dxa"/>
            <w:gridSpan w:val="2"/>
            <w:vAlign w:val="center"/>
          </w:tcPr>
          <w:p>
            <w:pPr>
              <w:spacing w:line="240" w:lineRule="auto"/>
              <w:ind w:firstLine="0" w:firstLineChars="0"/>
              <w:jc w:val="center"/>
              <w:rPr>
                <w:rFonts w:cs="Times New Roman" w:eastAsiaTheme="majorEastAsia"/>
                <w:b/>
                <w:sz w:val="21"/>
              </w:rPr>
            </w:pPr>
            <w:r>
              <w:rPr>
                <w:rFonts w:cs="Times New Roman" w:eastAsiaTheme="majorEastAsia"/>
                <w:b/>
                <w:sz w:val="21"/>
              </w:rPr>
              <w:t>学生学号</w:t>
            </w:r>
          </w:p>
        </w:tc>
        <w:tc>
          <w:tcPr>
            <w:tcW w:w="3416" w:type="dxa"/>
            <w:vAlign w:val="center"/>
          </w:tcPr>
          <w:p>
            <w:pPr>
              <w:spacing w:line="240" w:lineRule="auto"/>
              <w:ind w:firstLine="0" w:firstLineChars="0"/>
              <w:rPr>
                <w:rFonts w:cs="Times New Roman" w:eastAsiaTheme="majorEastAsia"/>
                <w:sz w:val="21"/>
              </w:rPr>
            </w:pPr>
            <w:r>
              <w:rPr>
                <w:rFonts w:cs="Times New Roman" w:eastAsiaTheme="majorEastAsia"/>
                <w:sz w:val="21"/>
              </w:rPr>
              <w:t>2001010305</w:t>
            </w:r>
          </w:p>
        </w:tc>
        <w:tc>
          <w:tcPr>
            <w:tcW w:w="1422" w:type="dxa"/>
            <w:vAlign w:val="center"/>
          </w:tcPr>
          <w:p>
            <w:pPr>
              <w:spacing w:line="240" w:lineRule="auto"/>
              <w:ind w:firstLine="0" w:firstLineChars="0"/>
              <w:jc w:val="center"/>
              <w:rPr>
                <w:rFonts w:cs="Times New Roman" w:eastAsiaTheme="majorEastAsia"/>
                <w:b/>
                <w:sz w:val="21"/>
              </w:rPr>
            </w:pPr>
            <w:r>
              <w:rPr>
                <w:rFonts w:cs="Times New Roman" w:eastAsiaTheme="majorEastAsia"/>
                <w:b/>
                <w:sz w:val="21"/>
              </w:rPr>
              <w:t>学生姓名</w:t>
            </w:r>
          </w:p>
        </w:tc>
        <w:tc>
          <w:tcPr>
            <w:tcW w:w="3200" w:type="dxa"/>
            <w:vAlign w:val="center"/>
          </w:tcPr>
          <w:p>
            <w:pPr>
              <w:spacing w:line="240" w:lineRule="auto"/>
              <w:ind w:firstLine="0" w:firstLineChars="0"/>
              <w:rPr>
                <w:rFonts w:cs="Times New Roman" w:eastAsiaTheme="majorEastAsia"/>
                <w:sz w:val="21"/>
              </w:rPr>
            </w:pPr>
            <w:r>
              <w:rPr>
                <w:rFonts w:cs="Times New Roman" w:eastAsiaTheme="majorEastAsia"/>
                <w:sz w:val="21"/>
              </w:rPr>
              <w:t>陈仕贤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08" w:hRule="atLeast"/>
          <w:jc w:val="center"/>
        </w:trPr>
        <w:tc>
          <w:tcPr>
            <w:tcW w:w="427" w:type="dxa"/>
            <w:vMerge w:val="restart"/>
            <w:vAlign w:val="center"/>
          </w:tcPr>
          <w:p>
            <w:pPr>
              <w:spacing w:line="240" w:lineRule="auto"/>
              <w:ind w:firstLine="0" w:firstLineChars="0"/>
              <w:jc w:val="center"/>
              <w:rPr>
                <w:rFonts w:cs="Times New Roman" w:eastAsiaTheme="majorEastAsia"/>
                <w:b/>
              </w:rPr>
            </w:pPr>
            <w:r>
              <w:rPr>
                <w:rFonts w:cs="Times New Roman" w:eastAsiaTheme="majorEastAsia"/>
                <w:b/>
              </w:rPr>
              <w:t>指</w:t>
            </w:r>
            <w:r>
              <w:rPr>
                <w:rFonts w:cs="Times New Roman" w:eastAsiaTheme="majorEastAsia"/>
                <w:b/>
                <w:sz w:val="21"/>
              </w:rPr>
              <w:t>导教师评语</w:t>
            </w:r>
          </w:p>
        </w:tc>
        <w:tc>
          <w:tcPr>
            <w:tcW w:w="9046" w:type="dxa"/>
            <w:gridSpan w:val="4"/>
          </w:tcPr>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9" w:hRule="atLeast"/>
          <w:jc w:val="center"/>
        </w:trPr>
        <w:tc>
          <w:tcPr>
            <w:tcW w:w="427" w:type="dxa"/>
            <w:vMerge w:val="continue"/>
            <w:vAlign w:val="center"/>
          </w:tcPr>
          <w:p>
            <w:pPr>
              <w:ind w:firstLine="480"/>
              <w:jc w:val="center"/>
              <w:rPr>
                <w:rFonts w:cs="Times New Roman" w:eastAsiaTheme="majorEastAsia"/>
              </w:rPr>
            </w:pPr>
          </w:p>
        </w:tc>
        <w:tc>
          <w:tcPr>
            <w:tcW w:w="9046" w:type="dxa"/>
            <w:gridSpan w:val="4"/>
            <w:vAlign w:val="center"/>
          </w:tcPr>
          <w:p>
            <w:pPr>
              <w:spacing w:line="240" w:lineRule="auto"/>
              <w:ind w:firstLine="0" w:firstLineChars="0"/>
              <w:rPr>
                <w:rFonts w:cs="Times New Roman" w:eastAsiaTheme="majorEastAsia"/>
                <w:b/>
                <w:sz w:val="21"/>
              </w:rPr>
            </w:pPr>
            <w:r>
              <w:rPr>
                <w:rFonts w:cs="Times New Roman" w:eastAsiaTheme="majorEastAsia"/>
                <w:b/>
                <w:sz w:val="21"/>
              </w:rPr>
              <w:t>(满分30分)成绩(X</w:t>
            </w:r>
            <w:r>
              <w:rPr>
                <w:rFonts w:cs="Times New Roman" w:eastAsiaTheme="majorEastAsia"/>
                <w:b/>
                <w:sz w:val="21"/>
                <w:vertAlign w:val="subscript"/>
              </w:rPr>
              <w:t>1</w:t>
            </w:r>
            <w:r>
              <w:rPr>
                <w:rFonts w:cs="Times New Roman" w:eastAsiaTheme="majorEastAsia"/>
                <w:b/>
                <w:sz w:val="21"/>
              </w:rPr>
              <w:t>)：                               指导教师签名：                                       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08" w:hRule="atLeast"/>
          <w:jc w:val="center"/>
        </w:trPr>
        <w:tc>
          <w:tcPr>
            <w:tcW w:w="427" w:type="dxa"/>
            <w:vMerge w:val="restart"/>
            <w:vAlign w:val="center"/>
          </w:tcPr>
          <w:p>
            <w:pPr>
              <w:spacing w:line="240" w:lineRule="auto"/>
              <w:ind w:firstLine="0" w:firstLineChars="0"/>
              <w:jc w:val="center"/>
              <w:rPr>
                <w:rFonts w:cs="Times New Roman" w:eastAsiaTheme="majorEastAsia"/>
                <w:b/>
                <w:sz w:val="21"/>
              </w:rPr>
            </w:pPr>
            <w:r>
              <w:rPr>
                <w:rFonts w:cs="Times New Roman" w:eastAsiaTheme="majorEastAsia"/>
                <w:b/>
                <w:sz w:val="21"/>
              </w:rPr>
              <w:t>评阅教师评语</w:t>
            </w:r>
          </w:p>
        </w:tc>
        <w:tc>
          <w:tcPr>
            <w:tcW w:w="9046" w:type="dxa"/>
            <w:gridSpan w:val="4"/>
          </w:tcPr>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9" w:hRule="atLeast"/>
          <w:jc w:val="center"/>
        </w:trPr>
        <w:tc>
          <w:tcPr>
            <w:tcW w:w="427" w:type="dxa"/>
            <w:vMerge w:val="continue"/>
            <w:vAlign w:val="center"/>
          </w:tcPr>
          <w:p>
            <w:pPr>
              <w:ind w:firstLine="480"/>
              <w:jc w:val="center"/>
              <w:rPr>
                <w:rFonts w:cs="Times New Roman" w:eastAsiaTheme="majorEastAsia"/>
              </w:rPr>
            </w:pPr>
          </w:p>
        </w:tc>
        <w:tc>
          <w:tcPr>
            <w:tcW w:w="9046" w:type="dxa"/>
            <w:gridSpan w:val="4"/>
            <w:vAlign w:val="center"/>
          </w:tcPr>
          <w:p>
            <w:pPr>
              <w:spacing w:line="240" w:lineRule="auto"/>
              <w:ind w:firstLine="0" w:firstLineChars="0"/>
              <w:rPr>
                <w:rFonts w:cs="Times New Roman" w:eastAsiaTheme="majorEastAsia"/>
                <w:b/>
              </w:rPr>
            </w:pPr>
            <w:r>
              <w:rPr>
                <w:rFonts w:cs="Times New Roman" w:eastAsiaTheme="majorEastAsia"/>
                <w:b/>
                <w:sz w:val="21"/>
              </w:rPr>
              <w:t>(满分10分)成绩(X</w:t>
            </w:r>
            <w:r>
              <w:rPr>
                <w:rFonts w:cs="Times New Roman" w:eastAsiaTheme="majorEastAsia"/>
                <w:b/>
                <w:sz w:val="21"/>
                <w:vertAlign w:val="subscript"/>
              </w:rPr>
              <w:t>2</w:t>
            </w:r>
            <w:r>
              <w:rPr>
                <w:rFonts w:cs="Times New Roman" w:eastAsiaTheme="majorEastAsia"/>
                <w:b/>
                <w:sz w:val="21"/>
              </w:rPr>
              <w:t>)：</w:t>
            </w:r>
            <w:r>
              <w:rPr>
                <w:rFonts w:cs="Times New Roman" w:eastAsiaTheme="majorEastAsia"/>
                <w:b/>
              </w:rPr>
              <w:t xml:space="preserve">                              评阅教师签名：                                        </w:t>
            </w:r>
            <w:r>
              <w:rPr>
                <w:rFonts w:cs="Times New Roman" w:eastAsiaTheme="majorEastAsia"/>
                <w:b/>
                <w:sz w:val="21"/>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08" w:hRule="atLeast"/>
          <w:jc w:val="center"/>
        </w:trPr>
        <w:tc>
          <w:tcPr>
            <w:tcW w:w="427" w:type="dxa"/>
            <w:vMerge w:val="restart"/>
            <w:vAlign w:val="center"/>
          </w:tcPr>
          <w:p>
            <w:pPr>
              <w:spacing w:line="240" w:lineRule="auto"/>
              <w:ind w:firstLine="0" w:firstLineChars="0"/>
              <w:jc w:val="center"/>
              <w:rPr>
                <w:rFonts w:cs="Times New Roman" w:eastAsiaTheme="majorEastAsia"/>
                <w:b/>
                <w:sz w:val="21"/>
              </w:rPr>
            </w:pPr>
            <w:r>
              <w:rPr>
                <w:rFonts w:cs="Times New Roman" w:eastAsiaTheme="majorEastAsia"/>
                <w:b/>
                <w:sz w:val="21"/>
              </w:rPr>
              <w:t>答辩组评</w:t>
            </w:r>
          </w:p>
          <w:p>
            <w:pPr>
              <w:spacing w:line="240" w:lineRule="auto"/>
              <w:ind w:firstLine="0" w:firstLineChars="0"/>
              <w:jc w:val="center"/>
              <w:rPr>
                <w:rFonts w:cs="Times New Roman" w:eastAsiaTheme="majorEastAsia"/>
                <w:b/>
                <w:sz w:val="21"/>
              </w:rPr>
            </w:pPr>
            <w:r>
              <w:rPr>
                <w:rFonts w:cs="Times New Roman" w:eastAsiaTheme="majorEastAsia"/>
                <w:b/>
                <w:sz w:val="21"/>
              </w:rPr>
              <w:t>语</w:t>
            </w:r>
          </w:p>
        </w:tc>
        <w:tc>
          <w:tcPr>
            <w:tcW w:w="9046" w:type="dxa"/>
            <w:gridSpan w:val="4"/>
          </w:tcPr>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p>
            <w:pPr>
              <w:ind w:firstLine="480"/>
              <w:rPr>
                <w:rFonts w:cs="Times New Roman" w:eastAsiaTheme="maj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9" w:hRule="atLeast"/>
          <w:jc w:val="center"/>
        </w:trPr>
        <w:tc>
          <w:tcPr>
            <w:tcW w:w="427" w:type="dxa"/>
            <w:vMerge w:val="continue"/>
          </w:tcPr>
          <w:p>
            <w:pPr>
              <w:ind w:firstLine="480"/>
              <w:rPr>
                <w:rFonts w:cs="Times New Roman" w:eastAsiaTheme="majorEastAsia"/>
              </w:rPr>
            </w:pPr>
          </w:p>
        </w:tc>
        <w:tc>
          <w:tcPr>
            <w:tcW w:w="9046" w:type="dxa"/>
            <w:gridSpan w:val="4"/>
            <w:vAlign w:val="center"/>
          </w:tcPr>
          <w:p>
            <w:pPr>
              <w:spacing w:line="240" w:lineRule="auto"/>
              <w:ind w:firstLine="0" w:firstLineChars="0"/>
              <w:rPr>
                <w:rFonts w:cs="Times New Roman" w:eastAsiaTheme="majorEastAsia"/>
                <w:b/>
                <w:sz w:val="21"/>
              </w:rPr>
            </w:pPr>
            <w:r>
              <w:rPr>
                <w:rFonts w:cs="Times New Roman" w:eastAsiaTheme="majorEastAsia"/>
                <w:b/>
                <w:sz w:val="21"/>
              </w:rPr>
              <w:t>(满分60分)成绩(X</w:t>
            </w:r>
            <w:r>
              <w:rPr>
                <w:rFonts w:cs="Times New Roman" w:eastAsiaTheme="majorEastAsia"/>
                <w:b/>
                <w:sz w:val="21"/>
                <w:vertAlign w:val="subscript"/>
              </w:rPr>
              <w:t>3</w:t>
            </w:r>
            <w:r>
              <w:rPr>
                <w:rFonts w:cs="Times New Roman" w:eastAsiaTheme="majorEastAsia"/>
                <w:b/>
                <w:sz w:val="21"/>
              </w:rPr>
              <w:t>)：                              答辩组组长签名：                                    年     月     日</w:t>
            </w:r>
          </w:p>
        </w:tc>
      </w:tr>
    </w:tbl>
    <w:p>
      <w:pPr>
        <w:pStyle w:val="2"/>
        <w:spacing w:after="312"/>
      </w:pPr>
    </w:p>
    <w:sectPr>
      <w:headerReference r:id="rId36" w:type="default"/>
      <w:footerReference r:id="rId38" w:type="default"/>
      <w:headerReference r:id="rId37" w:type="even"/>
      <w:footerReference r:id="rId39" w:type="even"/>
      <w:pgSz w:w="11906" w:h="16838"/>
      <w:pgMar w:top="1417" w:right="1134" w:bottom="1134" w:left="1417"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147AACBE-6D0A-4259-8B24-4D83EA5B1C1B}"/>
  </w:font>
  <w:font w:name="宋体">
    <w:panose1 w:val="02010600030101010101"/>
    <w:charset w:val="86"/>
    <w:family w:val="auto"/>
    <w:pitch w:val="default"/>
    <w:sig w:usb0="00000203" w:usb1="288F0000" w:usb2="00000006" w:usb3="00000000" w:csb0="00040001" w:csb1="00000000"/>
    <w:embedRegular r:id="rId2" w:fontKey="{B774E196-9DA7-4297-B6C4-C618F6ED6061}"/>
  </w:font>
  <w:font w:name="Wingdings">
    <w:panose1 w:val="05000000000000000000"/>
    <w:charset w:val="02"/>
    <w:family w:val="auto"/>
    <w:pitch w:val="default"/>
    <w:sig w:usb0="00000000" w:usb1="00000000" w:usb2="00000000" w:usb3="00000000" w:csb0="80000000" w:csb1="00000000"/>
    <w:embedRegular r:id="rId3" w:fontKey="{7CE264FD-D296-4470-8DF1-62FB6A0EE716}"/>
  </w:font>
  <w:font w:name="Arial">
    <w:panose1 w:val="020B0604020202020204"/>
    <w:charset w:val="01"/>
    <w:family w:val="swiss"/>
    <w:pitch w:val="default"/>
    <w:sig w:usb0="E0002EFF" w:usb1="C000785B" w:usb2="00000009" w:usb3="00000000" w:csb0="400001FF" w:csb1="FFFF0000"/>
    <w:embedRegular r:id="rId4" w:fontKey="{D4F192F6-ACB5-4B35-87D5-DAB8A9941D38}"/>
  </w:font>
  <w:font w:name="黑体">
    <w:panose1 w:val="02010609060101010101"/>
    <w:charset w:val="86"/>
    <w:family w:val="auto"/>
    <w:pitch w:val="default"/>
    <w:sig w:usb0="800002BF" w:usb1="38CF7CFA" w:usb2="00000016" w:usb3="00000000" w:csb0="00040001" w:csb1="00000000"/>
    <w:embedRegular r:id="rId5" w:fontKey="{65EFCB2B-4E64-400A-BEA4-C5526EE3B86E}"/>
  </w:font>
  <w:font w:name="Courier New">
    <w:panose1 w:val="02070309020205020404"/>
    <w:charset w:val="01"/>
    <w:family w:val="modern"/>
    <w:pitch w:val="default"/>
    <w:sig w:usb0="E0002EFF" w:usb1="C0007843" w:usb2="00000009" w:usb3="00000000" w:csb0="400001FF" w:csb1="FFFF0000"/>
    <w:embedRegular r:id="rId6" w:fontKey="{308AA6C5-A0E6-41C1-84C5-24BE70C1AC57}"/>
  </w:font>
  <w:font w:name="Symbol">
    <w:panose1 w:val="05050102010706020507"/>
    <w:charset w:val="02"/>
    <w:family w:val="roman"/>
    <w:pitch w:val="default"/>
    <w:sig w:usb0="00000000" w:usb1="00000000" w:usb2="00000000" w:usb3="00000000" w:csb0="80000000" w:csb1="00000000"/>
    <w:embedRegular r:id="rId7" w:fontKey="{05012867-3C25-4E51-9E96-C6035187EB42}"/>
  </w:font>
  <w:font w:name="Calibri">
    <w:panose1 w:val="020F0502020204030204"/>
    <w:charset w:val="00"/>
    <w:family w:val="swiss"/>
    <w:pitch w:val="default"/>
    <w:sig w:usb0="E4002EFF" w:usb1="C200247B" w:usb2="00000009" w:usb3="00000000" w:csb0="200001FF" w:csb1="00000000"/>
    <w:embedRegular r:id="rId8" w:fontKey="{0751E84D-38DD-4110-AF2E-D258B86142A1}"/>
  </w:font>
  <w:font w:name="Calibri Light">
    <w:panose1 w:val="020F0302020204030204"/>
    <w:charset w:val="00"/>
    <w:family w:val="auto"/>
    <w:pitch w:val="default"/>
    <w:sig w:usb0="E4002EFF" w:usb1="C200247B" w:usb2="00000009" w:usb3="00000000" w:csb0="200001FF" w:csb1="00000000"/>
    <w:embedRegular r:id="rId9" w:fontKey="{C5500C08-A4E3-43F5-901E-6195C5717EA2}"/>
  </w:font>
  <w:font w:name="华文新魏">
    <w:altName w:val="宋体"/>
    <w:panose1 w:val="02010800040101010101"/>
    <w:charset w:val="86"/>
    <w:family w:val="auto"/>
    <w:pitch w:val="default"/>
    <w:sig w:usb0="00000000" w:usb1="00000000" w:usb2="00000010" w:usb3="00000000" w:csb0="00040000" w:csb1="00000000"/>
    <w:embedRegular r:id="rId10" w:fontKey="{3246E4EF-045B-4D1B-8925-64D3E2BB37BD}"/>
  </w:font>
  <w:font w:name="Cambria Math">
    <w:panose1 w:val="02040503050406030204"/>
    <w:charset w:val="00"/>
    <w:family w:val="roman"/>
    <w:pitch w:val="default"/>
    <w:sig w:usb0="E00006FF" w:usb1="420024FF" w:usb2="02000000" w:usb3="00000000" w:csb0="2000019F" w:csb1="00000000"/>
    <w:embedRegular r:id="rId11" w:fontKey="{0D442996-DB16-47B0-A10A-F86EBDBD7CE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ind w:firstLine="360"/>
      <w:jc w:val="center"/>
      <w:rPr>
        <w:rFonts w:cs="Times New Roman"/>
        <w:kern w:val="2"/>
        <w:sz w:val="18"/>
        <w:szCs w:val="18"/>
      </w:rPr>
    </w:pPr>
  </w:p>
  <w:p>
    <w:pPr>
      <w:tabs>
        <w:tab w:val="center" w:pos="4153"/>
        <w:tab w:val="right" w:pos="8306"/>
      </w:tabs>
      <w:snapToGrid w:val="0"/>
      <w:ind w:firstLine="360"/>
      <w:jc w:val="left"/>
      <w:rPr>
        <w:rFonts w:cs="Times New Roman"/>
        <w:kern w:val="2"/>
        <w:sz w:val="18"/>
        <w:szCs w:val="18"/>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ind w:firstLine="0" w:firstLineChars="0"/>
      <w:rPr>
        <w:rFonts w:cs="Times New Roman"/>
        <w:kern w:val="2"/>
        <w:sz w:val="18"/>
        <w:szCs w:val="18"/>
      </w:rPr>
    </w:pPr>
    <w:r>
      <w:rPr>
        <w:sz w:val="18"/>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hFywtAgAAVwQAAA4AAABkcnMvZTJvRG9jLnhtbK1UzY7TMBC+I/EO&#10;lu80aYFV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Ks3lGimUPHT92+n&#10;H79OP78SnEGg1voZ4jYWkaF7azq0zXDucRh5d5VT8QtGBH7Ie7zIK7pAeLw0nUynOVwcvmED/Ozh&#10;unU+vBNGkWgU1KF+SVZ2uPWhDx1CYjZt1o2UqYZSk7agVy9f5+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hhFywtAgAAVwQAAA4AAAAAAAAAAQAgAAAAHwEAAGRycy9lMm9Eb2MueG1sUEsFBgAAAAAG&#10;AAYAWQEAAL4FAAAAAA==&#10;">
              <v:fill on="f" focussize="0,0"/>
              <v:stroke on="f" weight="0.5pt"/>
              <v:imagedata o:title=""/>
              <o:lock v:ext="edit" aspectratio="f"/>
              <v:textbox inset="0mm,0mm,0mm,0mm" style="mso-fit-shape-to-text:t;">
                <w:txbxContent>
                  <w:p>
                    <w:pPr>
                      <w:pStyle w:val="10"/>
                      <w:ind w:firstLine="0" w:firstLineChars="0"/>
                    </w:pP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77"/>
        <w:tab w:val="right" w:pos="8306"/>
      </w:tabs>
      <w:snapToGrid w:val="0"/>
      <w:ind w:firstLine="0" w:firstLineChars="0"/>
      <w:rPr>
        <w:rFonts w:cs="Times New Roman"/>
        <w:kern w:val="2"/>
        <w:sz w:val="18"/>
        <w:szCs w:val="18"/>
      </w:rPr>
    </w:pPr>
    <w:r>
      <w:rPr>
        <w:sz w:val="1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HyL/KwIAAFcEAAAOAAAAAAAAAAEAIAAAAB8BAABkcnMvZTJvRG9jLnhtbFBLBQYAAAAABgAG&#10;AFkBAAC8BQ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EhH8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EhH8tAgAAVwQAAA4AAAAAAAAAAQAgAAAAHwEAAGRycy9lMm9Eb2MueG1sUEsFBgAAAAAG&#10;AAYAWQEAAL4FA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ind w:firstLine="0" w:firstLineChars="0"/>
      <w:rPr>
        <w:rFonts w:cs="Times New Roman"/>
        <w:kern w:val="2"/>
        <w:sz w:val="18"/>
        <w:szCs w:val="18"/>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xmuc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OrK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PWxmuctAgAAVwQAAA4AAAAAAAAAAQAgAAAAHwEAAGRycy9lMm9Eb2MueG1sUEsFBgAAAAAG&#10;AAYAWQEAAL4FA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38yactAgAAV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38yactAgAAVwQAAA4AAAAAAAAAAQAgAAAAHwEAAGRycy9lMm9Eb2MueG1sUEsFBgAAAAAG&#10;AAYAWQEAAL4FA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jc w:val="center"/>
      <w:rPr>
        <w:rFonts w:cs="Times New Roman"/>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XXV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QaAL0tAgAAVwQAAA4AAABkcnMvZTJvRG9jLnhtbK1UzY7TMBC+I/EO&#10;lu80aRd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pkQzhYqfvn87&#10;/fh1+vmV4AwCtdbPEPdgERm6t6ZD2wznHoeRd1c5Fb9gROCHvMeLvKILhMdL08l0msPF4Rs2wM8e&#10;r1vnwzthFIlGQR3ql2Rlh40PfegQErNps26kTDWUmrQFvb56k6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EQaAL0tAgAAVwQAAA4AAAAAAAAAAQAgAAAAHwEAAGRycy9lMm9Eb2MueG1sUEsFBgAAAAAG&#10;AAYAWQEAAL4FA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XXV</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XXIV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xXU/0tAgAAVwQAAA4AAAAAAAAAAQAgAAAAHwEAAGRycy9lMm9Eb2MueG1sUEsFBgAAAAAG&#10;AAYAWQEAAL4FA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XXIV</w:t>
                    </w:r>
                    <w: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enter" w:pos="4677"/>
        <w:tab w:val="clear" w:pos="4153"/>
      </w:tabs>
      <w:ind w:firstLine="0" w:firstLineChars="0"/>
      <w:jc w:val="both"/>
      <w:rPr>
        <w:rFonts w:cs="Times New Roman"/>
      </w:rPr>
    </w:pPr>
    <w:r>
      <w:rPr>
        <w:sz w:val="1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27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yswE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9Mr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yswEzAgAAYwQAAA4AAAAAAAAAAQAgAAAAHwEAAGRycy9lMm9Eb2MueG1sUEsF&#10;BgAAAAAGAAYAWQEAAMQ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27</w:t>
                    </w:r>
                    <w:r>
                      <w:fldChar w:fldCharType="end"/>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left="0" w:leftChars="0"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Bpj0tAgAAV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BSBpj0tAgAAVwQAAA4AAAAAAAAAAQAgAAAAHwEAAGRycy9lMm9Eb2MueG1sUEsFBgAAAAAG&#10;AAYAWQEAAL4FAAAAAA==&#10;">
              <v:fill on="f" focussize="0,0"/>
              <v:stroke on="f" weight="0.5pt"/>
              <v:imagedata o:title=""/>
              <o:lock v:ext="edit" aspectratio="f"/>
              <v:textbox inset="0mm,0mm,0mm,0mm" style="mso-fit-shape-to-text:t;">
                <w:txbxContent>
                  <w:p>
                    <w:pPr>
                      <w:pStyle w:val="10"/>
                      <w:ind w:left="0" w:leftChars="0" w:firstLine="0" w:firstLineChars="0"/>
                    </w:pP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w:rPr>
        <w:sz w:val="18"/>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MeuoyAgAAYw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4x66jICAABjBAAADgAAAAAAAAABACAAAAAfAQAAZHJzL2Uyb0RvYy54bWxQSwUG&#10;AAAAAAYABgBZAQAAww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ind w:firstLine="360"/>
      <w:jc w:val="center"/>
      <w:rPr>
        <w:rFonts w:cs="Times New Roman"/>
        <w:kern w:val="2"/>
        <w:sz w:val="18"/>
        <w:szCs w:val="18"/>
      </w:rPr>
    </w:pPr>
    <w:r>
      <w:rPr>
        <w:rFonts w:hint="eastAsia" w:cs="Times New Roman"/>
        <w:kern w:val="2"/>
        <w:sz w:val="18"/>
        <w:szCs w:val="18"/>
      </w:rPr>
      <w:t>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77"/>
        <w:tab w:val="right" w:pos="8306"/>
      </w:tabs>
      <w:snapToGrid w:val="0"/>
      <w:ind w:firstLine="0" w:firstLineChars="0"/>
      <w:rPr>
        <w:rFonts w:cs="Times New Roman"/>
        <w:kern w:val="2"/>
        <w:sz w:val="18"/>
        <w:szCs w:val="18"/>
      </w:rP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zXDnwqAgAAV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CLNmWdjqneUROirm&#10;7eoYIGCnaxSlV2LQCtPWdWZ4GXGc/9x3UY9/g+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IzXDnwqAgAAVQQAAA4AAAAAAAAAAQAgAAAAHwEAAGRycy9lMm9Eb2MueG1sUEsFBgAAAAAGAAYA&#10;WQEAALsFA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ind w:firstLine="360"/>
      <w:jc w:val="center"/>
      <w:rPr>
        <w:rFonts w:cs="Times New Roman"/>
        <w:kern w:val="2"/>
        <w:sz w:val="18"/>
        <w:szCs w:val="18"/>
      </w:rPr>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guJY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6C4liwCAABXBAAADgAAAAAAAAABACAAAAAfAQAAZHJzL2Uyb0RvYy54bWxQSwUGAAAAAAYA&#10;BgBZAQAAvQUAAAAA&#10;">
              <v:fill on="f" focussize="0,0"/>
              <v:stroke on="f" weight="0.5pt"/>
              <v:imagedata o:title=""/>
              <o:lock v:ext="edit" aspectratio="f"/>
              <v:textbox inset="0mm,0mm,0mm,0mm" style="mso-fit-shape-to-text:t;">
                <w:txbxContent>
                  <w:p>
                    <w:pPr>
                      <w:pStyle w:val="10"/>
                      <w:ind w:firstLine="360"/>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napToGrid w:val="0"/>
      <w:ind w:firstLine="0" w:firstLineChars="0"/>
      <w:rPr>
        <w:rFonts w:cs="Times New Roman"/>
        <w:kern w:val="2"/>
        <w:sz w:val="18"/>
        <w:szCs w:val="18"/>
      </w:rPr>
    </w:pPr>
    <w:r>
      <w:rPr>
        <w:sz w:val="18"/>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0" w:firstLineChars="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uduMMtAgAAVwQAAA4AAABkcnMvZTJvRG9jLnhtbK1UzY7TMBC+I/EO&#10;lu80aRd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okQzhYqfvn87&#10;/fh1+vmV4AwCtdbPEPdgERm6t6ZD2wznHoeRd1c5Fb9gROCHvMeLvKILhMdL08l0msPF4Rs2wM8e&#10;r1vnwzthFIlGQR3ql2Rlh40PfegQErNps26kTDWUmrQFvb56k6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HuduMMtAgAAVwQAAA4AAAAAAAAAAQAgAAAAHwEAAGRycy9lMm9Eb2MueG1sUEsFBgAAAAAG&#10;AAYAWQEAAL4FAAAAAA==&#10;">
              <v:fill on="f" focussize="0,0"/>
              <v:stroke on="f" weight="0.5pt"/>
              <v:imagedata o:title=""/>
              <o:lock v:ext="edit" aspectratio="f"/>
              <v:textbox inset="0mm,0mm,0mm,0mm" style="mso-fit-shape-to-text:t;">
                <w:txbxContent>
                  <w:p>
                    <w:pPr>
                      <w:pStyle w:val="10"/>
                      <w:ind w:firstLine="0" w:firstLineChars="0"/>
                    </w:pP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0" w:firstLineChars="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0" w:firstLineChars="0"/>
    </w:pPr>
    <w:r>
      <w:rPr>
        <w:rFonts w:hint="eastAsia"/>
      </w:rPr>
      <w:t>青岛科技大学本科毕业论文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single" w:color="auto" w:sz="6" w:space="1"/>
      </w:pBdr>
      <w:snapToGrid w:val="0"/>
      <w:spacing w:beforeAutospacing="0" w:afterAutospacing="0"/>
      <w:ind w:firstLine="0" w:firstLineChars="0"/>
      <w:jc w:val="center"/>
    </w:pPr>
    <w:r>
      <w:rPr>
        <w:rFonts w:hint="eastAsia" w:ascii="宋体" w:hAnsi="宋体" w:cs="宋体"/>
        <w:kern w:val="2"/>
        <w:sz w:val="18"/>
        <w:szCs w:val="18"/>
        <w:lang w:bidi="ar"/>
      </w:rPr>
      <w:t>青岛科技大学本科毕业论文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single" w:color="auto" w:sz="6" w:space="1"/>
      </w:pBdr>
      <w:snapToGrid w:val="0"/>
      <w:spacing w:beforeAutospacing="0" w:afterAutospacing="0"/>
      <w:ind w:firstLine="0" w:firstLineChars="0"/>
      <w:jc w:val="center"/>
      <w:rPr>
        <w:rFonts w:ascii="宋体" w:hAnsi="宋体" w:cs="宋体"/>
        <w:kern w:val="2"/>
        <w:sz w:val="18"/>
        <w:szCs w:val="18"/>
        <w:lang w:bidi="ar"/>
      </w:rPr>
    </w:pPr>
    <w:r>
      <w:rPr>
        <w:rFonts w:hint="eastAsia" w:ascii="宋体" w:hAnsi="宋体" w:cs="宋体"/>
        <w:kern w:val="2"/>
        <w:sz w:val="18"/>
        <w:szCs w:val="18"/>
        <w:lang w:bidi="ar"/>
      </w:rPr>
      <w:t>双载体催化剂的制备及其催化糠醛选择性加氢制备糠醇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Bdr>
        <w:bottom w:val="single" w:color="auto" w:sz="4" w:space="0"/>
      </w:pBdr>
      <w:tabs>
        <w:tab w:val="left" w:pos="495"/>
        <w:tab w:val="center" w:pos="4737"/>
      </w:tabs>
      <w:spacing w:after="240"/>
    </w:pPr>
    <w:r>
      <w:rPr>
        <w:rFonts w:hint="eastAsia" w:ascii="宋体" w:hAnsi="宋体" w:eastAsia="宋体"/>
        <w:sz w:val="18"/>
        <w:szCs w:val="18"/>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Bdr>
        <w:bottom w:val="single" w:color="auto" w:sz="4" w:space="0"/>
      </w:pBdr>
      <w:tabs>
        <w:tab w:val="left" w:pos="495"/>
        <w:tab w:val="center" w:pos="4737"/>
      </w:tabs>
      <w:spacing w:after="240"/>
      <w:rPr>
        <w:rFonts w:eastAsia="宋体" w:asciiTheme="minorEastAsia" w:hAnsiTheme="minorEastAsia" w:cstheme="minorEastAsia"/>
        <w:sz w:val="18"/>
        <w:szCs w:val="18"/>
      </w:rPr>
    </w:pPr>
    <w:r>
      <w:rPr>
        <w:rFonts w:hint="eastAsia" w:ascii="宋体" w:hAnsi="宋体" w:eastAsia="宋体"/>
        <w:sz w:val="18"/>
        <w:szCs w:val="18"/>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single" w:color="auto" w:sz="6" w:space="1"/>
      </w:pBdr>
      <w:snapToGrid w:val="0"/>
      <w:spacing w:beforeAutospacing="0" w:afterAutospacing="0"/>
      <w:ind w:firstLine="0" w:firstLineChars="0"/>
      <w:jc w:val="center"/>
    </w:pPr>
    <w:r>
      <w:rPr>
        <w:rFonts w:hint="eastAsia" w:cs="宋体"/>
        <w:kern w:val="2"/>
        <w:sz w:val="18"/>
        <w:szCs w:val="18"/>
        <w:lang w:bidi="ar"/>
      </w:rPr>
      <w:t>青岛科技大学本科毕业论文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single" w:color="auto" w:sz="6" w:space="1"/>
      </w:pBdr>
      <w:snapToGrid w:val="0"/>
      <w:spacing w:beforeAutospacing="0" w:afterAutospacing="0"/>
      <w:ind w:firstLine="0" w:firstLineChars="0"/>
      <w:jc w:val="center"/>
    </w:pPr>
    <w:r>
      <w:rPr>
        <w:rFonts w:hint="eastAsia" w:ascii="宋体" w:hAnsi="宋体" w:cs="宋体"/>
        <w:kern w:val="2"/>
        <w:sz w:val="18"/>
        <w:szCs w:val="18"/>
        <w:lang w:bidi="ar"/>
      </w:rPr>
      <w:t>青岛科技大学本科毕业论文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tabs>
        <w:tab w:val="center" w:pos="4153"/>
        <w:tab w:val="right" w:pos="8306"/>
      </w:tabs>
      <w:snapToGrid w:val="0"/>
      <w:ind w:firstLine="360"/>
      <w:jc w:val="center"/>
      <w:rPr>
        <w:rFonts w:cs="Times New Roman"/>
        <w:kern w:val="2"/>
        <w:sz w:val="18"/>
        <w:szCs w:val="18"/>
      </w:rPr>
    </w:pPr>
    <w:r>
      <w:rPr>
        <w:rFonts w:hint="eastAsia" w:cs="Times New Roman"/>
        <w:kern w:val="2"/>
        <w:sz w:val="18"/>
        <w:szCs w:val="18"/>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rPr>
        <w:rFonts w:cs="Times New Roman"/>
        <w:kern w:val="2"/>
        <w:szCs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r>
      <w:rPr>
        <w:rFonts w:hint="eastAsia"/>
      </w:rPr>
      <w:t>中文摘要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tabs>
        <w:tab w:val="left" w:pos="495"/>
        <w:tab w:val="center" w:pos="4737"/>
      </w:tabs>
      <w:spacing w:after="240"/>
    </w:pPr>
    <w:r>
      <w:rPr>
        <w:rFonts w:hint="eastAsia" w:eastAsia="宋体"/>
        <w:sz w:val="18"/>
        <w:szCs w:val="18"/>
      </w:rPr>
      <w:t>参考文献</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8" w:space="1"/>
      </w:pBdr>
      <w:ind w:firstLine="360"/>
      <w:jc w:val="center"/>
    </w:pPr>
    <w:r>
      <w:rPr>
        <w:rFonts w:hint="eastAsia"/>
        <w:sz w:val="18"/>
        <w:szCs w:val="18"/>
      </w:rPr>
      <w:t>A</w:t>
    </w:r>
    <w:r>
      <w:rPr>
        <w:sz w:val="18"/>
        <w:szCs w:val="18"/>
      </w:rPr>
      <w:t>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8" w:space="1"/>
      </w:pBdr>
      <w:ind w:firstLine="360"/>
      <w:jc w:val="center"/>
      <w:rPr>
        <w:rFonts w:ascii="宋体" w:hAnsi="宋体"/>
        <w:sz w:val="18"/>
        <w:szCs w:val="18"/>
      </w:rPr>
    </w:pPr>
    <w:r>
      <w:rPr>
        <w:rFonts w:cs="Times New Roman"/>
        <w:kern w:val="2"/>
        <w:sz w:val="18"/>
        <w:szCs w:val="18"/>
        <w:lang w:bidi="ar"/>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Bdr>
        <w:bottom w:val="single" w:color="auto" w:sz="4" w:space="0"/>
      </w:pBdr>
      <w:tabs>
        <w:tab w:val="left" w:pos="495"/>
        <w:tab w:val="center" w:pos="4737"/>
      </w:tabs>
      <w:spacing w:after="240"/>
      <w:rPr>
        <w:rFonts w:ascii="宋体" w:hAnsi="宋体" w:eastAsia="宋体"/>
        <w:sz w:val="18"/>
        <w:szCs w:val="18"/>
      </w:rPr>
    </w:pPr>
    <w:r>
      <w:rPr>
        <w:rFonts w:hint="eastAsia" w:ascii="宋体" w:hAnsi="宋体" w:eastAsia="宋体"/>
        <w:sz w:val="18"/>
        <w:szCs w:val="18"/>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58CEC7"/>
    <w:multiLevelType w:val="singleLevel"/>
    <w:tmpl w:val="8958CEC7"/>
    <w:lvl w:ilvl="0" w:tentative="0">
      <w:start w:val="1"/>
      <w:numFmt w:val="decimal"/>
      <w:suff w:val="space"/>
      <w:lvlText w:val="(%1)"/>
      <w:lvlJc w:val="left"/>
      <w:pPr>
        <w:ind w:left="425" w:hanging="425"/>
      </w:pPr>
      <w:rPr>
        <w:rFonts w:hint="default"/>
      </w:rPr>
    </w:lvl>
  </w:abstractNum>
  <w:abstractNum w:abstractNumId="1">
    <w:nsid w:val="98F098EA"/>
    <w:multiLevelType w:val="singleLevel"/>
    <w:tmpl w:val="98F098EA"/>
    <w:lvl w:ilvl="0" w:tentative="0">
      <w:start w:val="1"/>
      <w:numFmt w:val="decimal"/>
      <w:suff w:val="space"/>
      <w:lvlText w:val="(%1)"/>
      <w:lvlJc w:val="left"/>
      <w:pPr>
        <w:ind w:left="0" w:firstLine="567"/>
      </w:pPr>
      <w:rPr>
        <w:rFonts w:hint="default"/>
      </w:rPr>
    </w:lvl>
  </w:abstractNum>
  <w:abstractNum w:abstractNumId="2">
    <w:nsid w:val="BDB7A27F"/>
    <w:multiLevelType w:val="multilevel"/>
    <w:tmpl w:val="BDB7A27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F46A2EBC"/>
    <w:multiLevelType w:val="singleLevel"/>
    <w:tmpl w:val="F46A2EBC"/>
    <w:lvl w:ilvl="0" w:tentative="0">
      <w:start w:val="1"/>
      <w:numFmt w:val="decimal"/>
      <w:suff w:val="space"/>
      <w:lvlText w:val="[%1]"/>
      <w:lvlJc w:val="left"/>
      <w:pPr>
        <w:tabs>
          <w:tab w:val="left" w:pos="0"/>
        </w:tabs>
        <w:ind w:left="0" w:firstLine="40"/>
      </w:pPr>
      <w:rPr>
        <w:rFonts w:hint="default"/>
      </w:rPr>
    </w:lvl>
  </w:abstractNum>
  <w:abstractNum w:abstractNumId="4">
    <w:nsid w:val="F505666A"/>
    <w:multiLevelType w:val="singleLevel"/>
    <w:tmpl w:val="F505666A"/>
    <w:lvl w:ilvl="0" w:tentative="0">
      <w:start w:val="1"/>
      <w:numFmt w:val="decimal"/>
      <w:suff w:val="space"/>
      <w:lvlText w:val="(%1)"/>
      <w:lvlJc w:val="left"/>
      <w:pPr>
        <w:ind w:left="0" w:firstLine="40"/>
      </w:pPr>
      <w:rPr>
        <w:rFonts w:hint="default"/>
      </w:rPr>
    </w:lvl>
  </w:abstractNum>
  <w:abstractNum w:abstractNumId="5">
    <w:nsid w:val="09613C99"/>
    <w:multiLevelType w:val="singleLevel"/>
    <w:tmpl w:val="09613C99"/>
    <w:lvl w:ilvl="0" w:tentative="0">
      <w:start w:val="1"/>
      <w:numFmt w:val="decimal"/>
      <w:suff w:val="nothing"/>
      <w:lvlText w:val="%1．"/>
      <w:lvlJc w:val="left"/>
      <w:pPr>
        <w:ind w:left="0" w:firstLine="397"/>
      </w:pPr>
      <w:rPr>
        <w:rFonts w:hint="default"/>
      </w:rPr>
    </w:lvl>
  </w:abstractNum>
  <w:abstractNum w:abstractNumId="6">
    <w:nsid w:val="0973CBEA"/>
    <w:multiLevelType w:val="singleLevel"/>
    <w:tmpl w:val="0973CBEA"/>
    <w:lvl w:ilvl="0" w:tentative="0">
      <w:start w:val="1"/>
      <w:numFmt w:val="decimal"/>
      <w:suff w:val="space"/>
      <w:lvlText w:val="(%1)"/>
      <w:lvlJc w:val="left"/>
      <w:pPr>
        <w:ind w:left="0" w:firstLine="40"/>
      </w:pPr>
      <w:rPr>
        <w:rFonts w:hint="default"/>
      </w:rPr>
    </w:lvl>
  </w:abstractNum>
  <w:num w:numId="1">
    <w:abstractNumId w:val="2"/>
  </w:num>
  <w:num w:numId="2">
    <w:abstractNumId w:val="1"/>
  </w:num>
  <w:num w:numId="3">
    <w:abstractNumId w:val="0"/>
  </w:num>
  <w:num w:numId="4">
    <w:abstractNumId w:val="5"/>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YzNjBkOTgyNWQ1YTMxYzM3MzMwNWFiODNmOWIzYWMifQ=="/>
  </w:docVars>
  <w:rsids>
    <w:rsidRoot w:val="3F243BF9"/>
    <w:rsid w:val="00097E53"/>
    <w:rsid w:val="00334328"/>
    <w:rsid w:val="00347CAE"/>
    <w:rsid w:val="003775E3"/>
    <w:rsid w:val="003F4399"/>
    <w:rsid w:val="00492174"/>
    <w:rsid w:val="004978E5"/>
    <w:rsid w:val="006A4C04"/>
    <w:rsid w:val="006B2FB1"/>
    <w:rsid w:val="007A1CB5"/>
    <w:rsid w:val="007F1F59"/>
    <w:rsid w:val="00816E92"/>
    <w:rsid w:val="008929D9"/>
    <w:rsid w:val="00A82E75"/>
    <w:rsid w:val="00A91EBA"/>
    <w:rsid w:val="00AA520C"/>
    <w:rsid w:val="00D6377B"/>
    <w:rsid w:val="00E54406"/>
    <w:rsid w:val="01141165"/>
    <w:rsid w:val="01347A59"/>
    <w:rsid w:val="01633ADA"/>
    <w:rsid w:val="01687703"/>
    <w:rsid w:val="01E27A17"/>
    <w:rsid w:val="02BC1AB4"/>
    <w:rsid w:val="03D83EDB"/>
    <w:rsid w:val="03F90AE6"/>
    <w:rsid w:val="0430275A"/>
    <w:rsid w:val="04DD3F64"/>
    <w:rsid w:val="05015EA4"/>
    <w:rsid w:val="05C01210"/>
    <w:rsid w:val="061B11E8"/>
    <w:rsid w:val="062A4F87"/>
    <w:rsid w:val="07351E35"/>
    <w:rsid w:val="07666493"/>
    <w:rsid w:val="077E2E5A"/>
    <w:rsid w:val="079974CD"/>
    <w:rsid w:val="081303C8"/>
    <w:rsid w:val="08B1198F"/>
    <w:rsid w:val="094620D8"/>
    <w:rsid w:val="095004EE"/>
    <w:rsid w:val="09A713FE"/>
    <w:rsid w:val="09D57BD7"/>
    <w:rsid w:val="0A08606D"/>
    <w:rsid w:val="0A1E4450"/>
    <w:rsid w:val="0A3D797F"/>
    <w:rsid w:val="0AFA6D66"/>
    <w:rsid w:val="0B0E131B"/>
    <w:rsid w:val="0B1F0E32"/>
    <w:rsid w:val="0B1F52D6"/>
    <w:rsid w:val="0B227DBF"/>
    <w:rsid w:val="0B2428ED"/>
    <w:rsid w:val="0C282AF4"/>
    <w:rsid w:val="0C381E09"/>
    <w:rsid w:val="0C6F7B97"/>
    <w:rsid w:val="0C9A23B8"/>
    <w:rsid w:val="0DD95C10"/>
    <w:rsid w:val="0E303356"/>
    <w:rsid w:val="0E673F7E"/>
    <w:rsid w:val="0E860989"/>
    <w:rsid w:val="0EC51CF1"/>
    <w:rsid w:val="0F3375A2"/>
    <w:rsid w:val="0FFA00C0"/>
    <w:rsid w:val="11B04EDA"/>
    <w:rsid w:val="12135469"/>
    <w:rsid w:val="12887C05"/>
    <w:rsid w:val="13143247"/>
    <w:rsid w:val="13370CE3"/>
    <w:rsid w:val="13AA0DB2"/>
    <w:rsid w:val="13D84274"/>
    <w:rsid w:val="143C0CA7"/>
    <w:rsid w:val="147321EF"/>
    <w:rsid w:val="14832432"/>
    <w:rsid w:val="14C62042"/>
    <w:rsid w:val="14D26F15"/>
    <w:rsid w:val="14D570B6"/>
    <w:rsid w:val="155B33AF"/>
    <w:rsid w:val="15840CD6"/>
    <w:rsid w:val="160B0603"/>
    <w:rsid w:val="16193F64"/>
    <w:rsid w:val="16726C02"/>
    <w:rsid w:val="16891A91"/>
    <w:rsid w:val="16A251C5"/>
    <w:rsid w:val="16CA07EC"/>
    <w:rsid w:val="171C51F8"/>
    <w:rsid w:val="17410382"/>
    <w:rsid w:val="17C3523B"/>
    <w:rsid w:val="17C36FE9"/>
    <w:rsid w:val="17E7721E"/>
    <w:rsid w:val="18084EB9"/>
    <w:rsid w:val="18E14395"/>
    <w:rsid w:val="18EE2543"/>
    <w:rsid w:val="194A79C2"/>
    <w:rsid w:val="198B3B37"/>
    <w:rsid w:val="199D3F96"/>
    <w:rsid w:val="19E01D8C"/>
    <w:rsid w:val="1A7F426F"/>
    <w:rsid w:val="1AE3326A"/>
    <w:rsid w:val="1AF6148D"/>
    <w:rsid w:val="1B4D19EC"/>
    <w:rsid w:val="1B7E3953"/>
    <w:rsid w:val="1C057BD0"/>
    <w:rsid w:val="1CE67A02"/>
    <w:rsid w:val="1D50131F"/>
    <w:rsid w:val="1E442DD1"/>
    <w:rsid w:val="1EC10726"/>
    <w:rsid w:val="20BD316F"/>
    <w:rsid w:val="21894E00"/>
    <w:rsid w:val="21E604A4"/>
    <w:rsid w:val="22FE5379"/>
    <w:rsid w:val="23111551"/>
    <w:rsid w:val="23C2284B"/>
    <w:rsid w:val="2491016D"/>
    <w:rsid w:val="24FF17F7"/>
    <w:rsid w:val="260233C8"/>
    <w:rsid w:val="267D7806"/>
    <w:rsid w:val="269E759F"/>
    <w:rsid w:val="26DA0C6D"/>
    <w:rsid w:val="26FD2518"/>
    <w:rsid w:val="280451E0"/>
    <w:rsid w:val="287F0D0A"/>
    <w:rsid w:val="289A25AC"/>
    <w:rsid w:val="28B430AA"/>
    <w:rsid w:val="29121B7F"/>
    <w:rsid w:val="29A273A6"/>
    <w:rsid w:val="29AE371D"/>
    <w:rsid w:val="29B449E4"/>
    <w:rsid w:val="2A8D770F"/>
    <w:rsid w:val="2AA7414F"/>
    <w:rsid w:val="2B1C3004"/>
    <w:rsid w:val="2B2D7144"/>
    <w:rsid w:val="2B352588"/>
    <w:rsid w:val="2B76618B"/>
    <w:rsid w:val="2BD55811"/>
    <w:rsid w:val="2C9C632F"/>
    <w:rsid w:val="2C9D5C03"/>
    <w:rsid w:val="2CCC62D5"/>
    <w:rsid w:val="2CF241A1"/>
    <w:rsid w:val="2DA336ED"/>
    <w:rsid w:val="2E271C28"/>
    <w:rsid w:val="2EBD0CFE"/>
    <w:rsid w:val="2F2518DE"/>
    <w:rsid w:val="2F423FB3"/>
    <w:rsid w:val="2F68699C"/>
    <w:rsid w:val="30647164"/>
    <w:rsid w:val="30897DC9"/>
    <w:rsid w:val="31D73965"/>
    <w:rsid w:val="31DD5420"/>
    <w:rsid w:val="31E367AE"/>
    <w:rsid w:val="31FE1C14"/>
    <w:rsid w:val="32867865"/>
    <w:rsid w:val="32AE6D79"/>
    <w:rsid w:val="33174961"/>
    <w:rsid w:val="334D17F3"/>
    <w:rsid w:val="3352084C"/>
    <w:rsid w:val="33596D28"/>
    <w:rsid w:val="336B3A4B"/>
    <w:rsid w:val="336D27D3"/>
    <w:rsid w:val="3407703C"/>
    <w:rsid w:val="345D2848"/>
    <w:rsid w:val="34F36D08"/>
    <w:rsid w:val="358C5A42"/>
    <w:rsid w:val="35B9552F"/>
    <w:rsid w:val="35BE585D"/>
    <w:rsid w:val="35FB40C6"/>
    <w:rsid w:val="36401AD9"/>
    <w:rsid w:val="36696115"/>
    <w:rsid w:val="36EC3A0F"/>
    <w:rsid w:val="37720706"/>
    <w:rsid w:val="37C20CE9"/>
    <w:rsid w:val="37FA03AE"/>
    <w:rsid w:val="383503BC"/>
    <w:rsid w:val="38C56C0D"/>
    <w:rsid w:val="38F80D91"/>
    <w:rsid w:val="39B003B6"/>
    <w:rsid w:val="39B024B0"/>
    <w:rsid w:val="3A437DEA"/>
    <w:rsid w:val="3A457B1D"/>
    <w:rsid w:val="3B27401A"/>
    <w:rsid w:val="3B4A5292"/>
    <w:rsid w:val="3B5E2A01"/>
    <w:rsid w:val="3B6224F2"/>
    <w:rsid w:val="3B7A5A8D"/>
    <w:rsid w:val="3CD92C87"/>
    <w:rsid w:val="3CF11D7F"/>
    <w:rsid w:val="3DCC6348"/>
    <w:rsid w:val="3DD376D7"/>
    <w:rsid w:val="3E03620E"/>
    <w:rsid w:val="3E6A003B"/>
    <w:rsid w:val="3E78348C"/>
    <w:rsid w:val="3EEC408E"/>
    <w:rsid w:val="3F035E59"/>
    <w:rsid w:val="3F19736B"/>
    <w:rsid w:val="3F243BF9"/>
    <w:rsid w:val="3F447867"/>
    <w:rsid w:val="3F79189D"/>
    <w:rsid w:val="3F9A5513"/>
    <w:rsid w:val="3FEC5CE4"/>
    <w:rsid w:val="404B423D"/>
    <w:rsid w:val="40632F94"/>
    <w:rsid w:val="4090365D"/>
    <w:rsid w:val="40C854ED"/>
    <w:rsid w:val="41596145"/>
    <w:rsid w:val="4168282C"/>
    <w:rsid w:val="4177481D"/>
    <w:rsid w:val="42402E61"/>
    <w:rsid w:val="42884F34"/>
    <w:rsid w:val="42BD2F8E"/>
    <w:rsid w:val="42F9198D"/>
    <w:rsid w:val="43030A5E"/>
    <w:rsid w:val="43107404"/>
    <w:rsid w:val="43882422"/>
    <w:rsid w:val="43BB30E7"/>
    <w:rsid w:val="43E51F12"/>
    <w:rsid w:val="4585575A"/>
    <w:rsid w:val="474653BD"/>
    <w:rsid w:val="4775770F"/>
    <w:rsid w:val="47E86474"/>
    <w:rsid w:val="480706A9"/>
    <w:rsid w:val="482D0EBE"/>
    <w:rsid w:val="48643D4D"/>
    <w:rsid w:val="48C75DDC"/>
    <w:rsid w:val="48CB0B60"/>
    <w:rsid w:val="48DC7D87"/>
    <w:rsid w:val="492C0367"/>
    <w:rsid w:val="49654672"/>
    <w:rsid w:val="498944E4"/>
    <w:rsid w:val="49DA4046"/>
    <w:rsid w:val="4A111CB3"/>
    <w:rsid w:val="4AAC19DB"/>
    <w:rsid w:val="4AC0676C"/>
    <w:rsid w:val="4ACC5BD9"/>
    <w:rsid w:val="4AE271AB"/>
    <w:rsid w:val="4B6127C6"/>
    <w:rsid w:val="4B9A1834"/>
    <w:rsid w:val="4C1E06B7"/>
    <w:rsid w:val="4C207EA2"/>
    <w:rsid w:val="4C96649F"/>
    <w:rsid w:val="4CB33CE7"/>
    <w:rsid w:val="4CBD7ED0"/>
    <w:rsid w:val="4D134330"/>
    <w:rsid w:val="4D83251C"/>
    <w:rsid w:val="4DC1579E"/>
    <w:rsid w:val="4E616639"/>
    <w:rsid w:val="4E872543"/>
    <w:rsid w:val="4EF86F9D"/>
    <w:rsid w:val="4FB8672C"/>
    <w:rsid w:val="50811214"/>
    <w:rsid w:val="50DD3BD9"/>
    <w:rsid w:val="50F11EF6"/>
    <w:rsid w:val="517C7D9B"/>
    <w:rsid w:val="52195BA8"/>
    <w:rsid w:val="52FD6A49"/>
    <w:rsid w:val="5394300C"/>
    <w:rsid w:val="53D61877"/>
    <w:rsid w:val="53F517D8"/>
    <w:rsid w:val="541128AF"/>
    <w:rsid w:val="54492057"/>
    <w:rsid w:val="54D32E90"/>
    <w:rsid w:val="54F16CCE"/>
    <w:rsid w:val="556A671B"/>
    <w:rsid w:val="55EE211E"/>
    <w:rsid w:val="56FA72AD"/>
    <w:rsid w:val="56FD18F1"/>
    <w:rsid w:val="57385B4A"/>
    <w:rsid w:val="57435475"/>
    <w:rsid w:val="57CF6D09"/>
    <w:rsid w:val="5846521D"/>
    <w:rsid w:val="584D395F"/>
    <w:rsid w:val="588350E0"/>
    <w:rsid w:val="59F6057D"/>
    <w:rsid w:val="5B7A6F3A"/>
    <w:rsid w:val="5BCC3C8B"/>
    <w:rsid w:val="5C4C4751"/>
    <w:rsid w:val="5CC42BB4"/>
    <w:rsid w:val="5CDF0439"/>
    <w:rsid w:val="5D397178"/>
    <w:rsid w:val="5E604B5F"/>
    <w:rsid w:val="5EC0194B"/>
    <w:rsid w:val="5F655E75"/>
    <w:rsid w:val="5F724B4A"/>
    <w:rsid w:val="5F9F0C6C"/>
    <w:rsid w:val="5FB1348A"/>
    <w:rsid w:val="602B2778"/>
    <w:rsid w:val="602F2A3B"/>
    <w:rsid w:val="605E6E7C"/>
    <w:rsid w:val="606F4BE5"/>
    <w:rsid w:val="60DB3D8A"/>
    <w:rsid w:val="60F778E2"/>
    <w:rsid w:val="610619ED"/>
    <w:rsid w:val="611C2FBF"/>
    <w:rsid w:val="614442C4"/>
    <w:rsid w:val="61AD00BB"/>
    <w:rsid w:val="629B7F14"/>
    <w:rsid w:val="63FE4BFE"/>
    <w:rsid w:val="640F20D3"/>
    <w:rsid w:val="644A563F"/>
    <w:rsid w:val="645C1924"/>
    <w:rsid w:val="64AD3F2E"/>
    <w:rsid w:val="64BD6867"/>
    <w:rsid w:val="64F93617"/>
    <w:rsid w:val="65574D1D"/>
    <w:rsid w:val="65622F6B"/>
    <w:rsid w:val="658C6239"/>
    <w:rsid w:val="65D336CE"/>
    <w:rsid w:val="65FA7647"/>
    <w:rsid w:val="665C2A2E"/>
    <w:rsid w:val="6793565D"/>
    <w:rsid w:val="67B03563"/>
    <w:rsid w:val="67FA1B80"/>
    <w:rsid w:val="687C011E"/>
    <w:rsid w:val="68E434E9"/>
    <w:rsid w:val="68F6059A"/>
    <w:rsid w:val="69C40F9E"/>
    <w:rsid w:val="6A6A3A22"/>
    <w:rsid w:val="6A9C0D33"/>
    <w:rsid w:val="6B6C4B43"/>
    <w:rsid w:val="6BAE6540"/>
    <w:rsid w:val="6BC32289"/>
    <w:rsid w:val="6C264CF2"/>
    <w:rsid w:val="6CEB1A97"/>
    <w:rsid w:val="6D717AEA"/>
    <w:rsid w:val="6DA34120"/>
    <w:rsid w:val="6EC67EDF"/>
    <w:rsid w:val="6ED0363B"/>
    <w:rsid w:val="6EF03395"/>
    <w:rsid w:val="6EF40BA5"/>
    <w:rsid w:val="702C7EC6"/>
    <w:rsid w:val="702F4391"/>
    <w:rsid w:val="70DF3395"/>
    <w:rsid w:val="7164006A"/>
    <w:rsid w:val="71AB3BBD"/>
    <w:rsid w:val="72587BCF"/>
    <w:rsid w:val="72AB0EDD"/>
    <w:rsid w:val="736B1B84"/>
    <w:rsid w:val="738432AB"/>
    <w:rsid w:val="73C80D84"/>
    <w:rsid w:val="75947170"/>
    <w:rsid w:val="767B20DE"/>
    <w:rsid w:val="76B14539"/>
    <w:rsid w:val="76DF08BF"/>
    <w:rsid w:val="7A274125"/>
    <w:rsid w:val="7AD95625"/>
    <w:rsid w:val="7AEE7323"/>
    <w:rsid w:val="7C23124E"/>
    <w:rsid w:val="7C4B4301"/>
    <w:rsid w:val="7D302DF5"/>
    <w:rsid w:val="7D353643"/>
    <w:rsid w:val="7D380D29"/>
    <w:rsid w:val="7D3F758A"/>
    <w:rsid w:val="7D7569F2"/>
    <w:rsid w:val="7F2350C1"/>
    <w:rsid w:val="7F4F5EB6"/>
    <w:rsid w:val="7F651B7D"/>
    <w:rsid w:val="7FA10A33"/>
    <w:rsid w:val="7FAF3D47"/>
    <w:rsid w:val="7FDD5B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422" w:firstLineChars="200"/>
      <w:jc w:val="both"/>
    </w:pPr>
    <w:rPr>
      <w:rFonts w:ascii="Times New Roman" w:hAnsi="Times New Roman" w:eastAsia="宋体" w:cs="宋体"/>
      <w:color w:val="000000" w:themeColor="text1"/>
      <w:sz w:val="24"/>
      <w:szCs w:val="21"/>
      <w:lang w:val="en-US" w:eastAsia="zh-CN" w:bidi="ar-SA"/>
      <w14:textFill>
        <w14:solidFill>
          <w14:schemeClr w14:val="tx1"/>
        </w14:solidFill>
      </w14:textFill>
    </w:rPr>
  </w:style>
  <w:style w:type="paragraph" w:styleId="2">
    <w:name w:val="heading 1"/>
    <w:basedOn w:val="1"/>
    <w:next w:val="1"/>
    <w:qFormat/>
    <w:uiPriority w:val="9"/>
    <w:pPr>
      <w:spacing w:after="100" w:afterLines="100"/>
      <w:ind w:firstLine="0" w:firstLineChars="0"/>
      <w:jc w:val="center"/>
      <w:outlineLvl w:val="0"/>
    </w:pPr>
    <w:rPr>
      <w:rFonts w:eastAsia="黑体"/>
      <w:bCs/>
      <w:kern w:val="44"/>
      <w:sz w:val="32"/>
      <w:szCs w:val="44"/>
    </w:rPr>
  </w:style>
  <w:style w:type="paragraph" w:styleId="3">
    <w:name w:val="heading 2"/>
    <w:basedOn w:val="1"/>
    <w:next w:val="1"/>
    <w:unhideWhenUsed/>
    <w:qFormat/>
    <w:uiPriority w:val="9"/>
    <w:pPr>
      <w:spacing w:before="50" w:beforeLines="50" w:after="50" w:afterLines="50"/>
      <w:ind w:firstLine="0" w:firstLineChars="0"/>
      <w:jc w:val="left"/>
      <w:outlineLvl w:val="1"/>
    </w:pPr>
    <w:rPr>
      <w:rFonts w:eastAsia="黑体" w:cstheme="majorBidi"/>
      <w:bCs/>
      <w:sz w:val="28"/>
      <w:szCs w:val="32"/>
    </w:rPr>
  </w:style>
  <w:style w:type="paragraph" w:styleId="4">
    <w:name w:val="heading 3"/>
    <w:basedOn w:val="1"/>
    <w:next w:val="1"/>
    <w:unhideWhenUsed/>
    <w:qFormat/>
    <w:uiPriority w:val="9"/>
    <w:pPr>
      <w:spacing w:before="50" w:beforeLines="50" w:after="50" w:afterLines="50"/>
      <w:ind w:firstLine="0" w:firstLineChars="0"/>
      <w:jc w:val="left"/>
      <w:outlineLvl w:val="2"/>
    </w:pPr>
    <w:rPr>
      <w:rFonts w:eastAsia="黑体"/>
      <w:bCs/>
      <w:szCs w:val="32"/>
    </w:rPr>
  </w:style>
  <w:style w:type="paragraph" w:styleId="5">
    <w:name w:val="heading 4"/>
    <w:basedOn w:val="1"/>
    <w:next w:val="1"/>
    <w:unhideWhenUsed/>
    <w:qFormat/>
    <w:uiPriority w:val="9"/>
    <w:pPr>
      <w:keepNext/>
      <w:keepLines/>
      <w:ind w:firstLine="0" w:firstLineChars="0"/>
      <w:jc w:val="left"/>
      <w:outlineLvl w:val="3"/>
    </w:pPr>
    <w:rPr>
      <w:rFonts w:eastAsia="黑体" w:asciiTheme="majorHAnsi" w:hAnsiTheme="majorHAnsi" w:cstheme="majorBidi"/>
      <w:bCs/>
      <w:szCs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9">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30"/>
    <w:qFormat/>
    <w:uiPriority w:val="0"/>
    <w:pPr>
      <w:jc w:val="left"/>
    </w:pPr>
  </w:style>
  <w:style w:type="paragraph" w:styleId="8">
    <w:name w:val="toc 3"/>
    <w:basedOn w:val="1"/>
    <w:next w:val="1"/>
    <w:qFormat/>
    <w:uiPriority w:val="0"/>
    <w:pPr>
      <w:ind w:left="840" w:leftChars="400"/>
    </w:pPr>
  </w:style>
  <w:style w:type="paragraph" w:styleId="9">
    <w:name w:val="Plain Text"/>
    <w:basedOn w:val="1"/>
    <w:qFormat/>
    <w:uiPriority w:val="0"/>
    <w:rPr>
      <w:rFonts w:ascii="宋体" w:hAnsi="Courier New"/>
    </w:rPr>
  </w:style>
  <w:style w:type="paragraph" w:styleId="10">
    <w:name w:val="footer"/>
    <w:basedOn w:val="1"/>
    <w:unhideWhenUsed/>
    <w:qFormat/>
    <w:uiPriority w:val="99"/>
    <w:pPr>
      <w:tabs>
        <w:tab w:val="center" w:pos="4153"/>
        <w:tab w:val="right" w:pos="8306"/>
      </w:tabs>
      <w:snapToGrid w:val="0"/>
      <w:spacing w:line="240" w:lineRule="auto"/>
      <w:jc w:val="left"/>
    </w:pPr>
    <w:rPr>
      <w:sz w:val="18"/>
      <w:szCs w:val="18"/>
    </w:rPr>
  </w:style>
  <w:style w:type="paragraph" w:styleId="11">
    <w:name w:val="header"/>
    <w:basedOn w:val="1"/>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2">
    <w:name w:val="toc 1"/>
    <w:basedOn w:val="1"/>
    <w:next w:val="1"/>
    <w:qFormat/>
    <w:uiPriority w:val="0"/>
  </w:style>
  <w:style w:type="paragraph" w:styleId="13">
    <w:name w:val="footnote text"/>
    <w:basedOn w:val="1"/>
    <w:qFormat/>
    <w:uiPriority w:val="0"/>
    <w:pPr>
      <w:snapToGrid w:val="0"/>
      <w:jc w:val="left"/>
    </w:pPr>
    <w:rPr>
      <w:sz w:val="18"/>
    </w:rPr>
  </w:style>
  <w:style w:type="paragraph" w:styleId="14">
    <w:name w:val="toc 2"/>
    <w:basedOn w:val="1"/>
    <w:next w:val="1"/>
    <w:qFormat/>
    <w:uiPriority w:val="0"/>
    <w:pPr>
      <w:ind w:left="420" w:leftChars="200"/>
    </w:pPr>
  </w:style>
  <w:style w:type="paragraph" w:styleId="15">
    <w:name w:val="Normal (Web)"/>
    <w:basedOn w:val="1"/>
    <w:qFormat/>
    <w:uiPriority w:val="0"/>
    <w:pPr>
      <w:spacing w:beforeAutospacing="1" w:afterAutospacing="1"/>
      <w:jc w:val="left"/>
    </w:pPr>
    <w:rPr>
      <w:rFonts w:cs="Times New Roman"/>
    </w:rPr>
  </w:style>
  <w:style w:type="paragraph" w:styleId="16">
    <w:name w:val="annotation subject"/>
    <w:basedOn w:val="7"/>
    <w:next w:val="7"/>
    <w:link w:val="31"/>
    <w:qFormat/>
    <w:uiPriority w:val="0"/>
    <w:rPr>
      <w:b/>
      <w:bCs/>
    </w:rPr>
  </w:style>
  <w:style w:type="table" w:styleId="18">
    <w:name w:val="Table Grid"/>
    <w:basedOn w:val="17"/>
    <w:qFormat/>
    <w:uiPriority w:val="0"/>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annotation reference"/>
    <w:basedOn w:val="19"/>
    <w:qFormat/>
    <w:uiPriority w:val="0"/>
    <w:rPr>
      <w:sz w:val="21"/>
      <w:szCs w:val="21"/>
    </w:rPr>
  </w:style>
  <w:style w:type="character" w:styleId="21">
    <w:name w:val="footnote reference"/>
    <w:basedOn w:val="19"/>
    <w:qFormat/>
    <w:uiPriority w:val="0"/>
    <w:rPr>
      <w:vertAlign w:val="superscript"/>
    </w:rPr>
  </w:style>
  <w:style w:type="paragraph" w:customStyle="1" w:styleId="22">
    <w:name w:val="参考文献"/>
    <w:basedOn w:val="1"/>
    <w:qFormat/>
    <w:uiPriority w:val="0"/>
    <w:pPr>
      <w:ind w:left="522" w:hanging="522" w:hangingChars="100"/>
    </w:pPr>
    <w:rPr>
      <w:rFonts w:cs="Times New Roman"/>
      <w:sz w:val="21"/>
      <w:szCs w:val="24"/>
    </w:rPr>
  </w:style>
  <w:style w:type="paragraph" w:customStyle="1" w:styleId="23">
    <w:name w:val="图"/>
    <w:basedOn w:val="1"/>
    <w:qFormat/>
    <w:uiPriority w:val="0"/>
    <w:pPr>
      <w:ind w:firstLine="480"/>
      <w:jc w:val="center"/>
    </w:pPr>
    <w:rPr>
      <w:rFonts w:cs="Times New Roman" w:eastAsiaTheme="majorEastAsia"/>
      <w:sz w:val="21"/>
    </w:rPr>
  </w:style>
  <w:style w:type="paragraph" w:customStyle="1" w:styleId="24">
    <w:name w:val="p"/>
    <w:basedOn w:val="1"/>
    <w:qFormat/>
    <w:uiPriority w:val="0"/>
    <w:pPr>
      <w:widowControl/>
      <w:spacing w:line="480" w:lineRule="atLeast"/>
      <w:ind w:firstLine="480"/>
      <w:jc w:val="left"/>
    </w:pPr>
    <w:rPr>
      <w:rFonts w:cs="Times New Roman"/>
    </w:rPr>
  </w:style>
  <w:style w:type="character" w:customStyle="1" w:styleId="25">
    <w:name w:val="a_overlap"/>
    <w:basedOn w:val="19"/>
    <w:qFormat/>
    <w:uiPriority w:val="0"/>
    <w:rPr>
      <w:color w:val="C96056"/>
    </w:rPr>
  </w:style>
  <w:style w:type="paragraph" w:customStyle="1" w:styleId="26">
    <w:name w:val="WPSOffice手动目录 1"/>
    <w:qFormat/>
    <w:uiPriority w:val="0"/>
    <w:rPr>
      <w:rFonts w:ascii="Times New Roman" w:hAnsi="Times New Roman" w:eastAsia="宋体" w:cs="Times New Roman"/>
      <w:lang w:val="en-US"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8">
    <w:name w:val="WPSOffice手动目录 3"/>
    <w:qFormat/>
    <w:uiPriority w:val="0"/>
    <w:pPr>
      <w:ind w:left="400" w:leftChars="400"/>
    </w:pPr>
    <w:rPr>
      <w:rFonts w:ascii="Times New Roman" w:hAnsi="Times New Roman" w:eastAsia="宋体" w:cs="Times New Roman"/>
      <w:lang w:val="en-US" w:eastAsia="zh-CN" w:bidi="ar-SA"/>
    </w:rPr>
  </w:style>
  <w:style w:type="paragraph" w:styleId="29">
    <w:name w:val="List Paragraph"/>
    <w:basedOn w:val="1"/>
    <w:qFormat/>
    <w:uiPriority w:val="34"/>
    <w:pPr>
      <w:ind w:firstLine="420"/>
    </w:pPr>
  </w:style>
  <w:style w:type="character" w:customStyle="1" w:styleId="30">
    <w:name w:val="批注文字 字符"/>
    <w:basedOn w:val="19"/>
    <w:link w:val="7"/>
    <w:qFormat/>
    <w:uiPriority w:val="0"/>
    <w:rPr>
      <w:rFonts w:ascii="宋体" w:hAnsi="宋体" w:cs="宋体"/>
      <w:color w:val="000000" w:themeColor="text1"/>
      <w:sz w:val="24"/>
      <w:szCs w:val="21"/>
      <w14:textFill>
        <w14:solidFill>
          <w14:schemeClr w14:val="tx1"/>
        </w14:solidFill>
      </w14:textFill>
    </w:rPr>
  </w:style>
  <w:style w:type="character" w:customStyle="1" w:styleId="31">
    <w:name w:val="批注主题 字符"/>
    <w:basedOn w:val="30"/>
    <w:link w:val="16"/>
    <w:qFormat/>
    <w:uiPriority w:val="0"/>
    <w:rPr>
      <w:rFonts w:ascii="宋体" w:hAnsi="宋体" w:cs="宋体"/>
      <w:b/>
      <w:bCs/>
      <w:color w:val="000000" w:themeColor="text1"/>
      <w:sz w:val="24"/>
      <w:szCs w:val="21"/>
      <w14:textFill>
        <w14:solidFill>
          <w14:schemeClr w14:val="tx1"/>
        </w14:solidFill>
      </w14:textFill>
    </w:rPr>
  </w:style>
  <w:style w:type="paragraph" w:customStyle="1" w:styleId="32">
    <w:name w:val="目录"/>
    <w:basedOn w:val="1"/>
    <w:qFormat/>
    <w:uiPriority w:val="0"/>
    <w:rPr>
      <w:rFonts w:cs="Times New Roman"/>
      <w:sz w:val="20"/>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13.jpeg"/><Relationship Id="rId52" Type="http://schemas.openxmlformats.org/officeDocument/2006/relationships/image" Target="media/image12.jpeg"/><Relationship Id="rId51" Type="http://schemas.openxmlformats.org/officeDocument/2006/relationships/image" Target="media/image11.jpeg"/><Relationship Id="rId50" Type="http://schemas.openxmlformats.org/officeDocument/2006/relationships/image" Target="media/image10.jpeg"/><Relationship Id="rId5" Type="http://schemas.openxmlformats.org/officeDocument/2006/relationships/header" Target="header1.xml"/><Relationship Id="rId49" Type="http://schemas.openxmlformats.org/officeDocument/2006/relationships/image" Target="media/image9.jpeg"/><Relationship Id="rId48" Type="http://schemas.openxmlformats.org/officeDocument/2006/relationships/image" Target="media/image8.jpeg"/><Relationship Id="rId47" Type="http://schemas.openxmlformats.org/officeDocument/2006/relationships/image" Target="media/image7.jpeg"/><Relationship Id="rId46" Type="http://schemas.openxmlformats.org/officeDocument/2006/relationships/image" Target="media/image6.jpeg"/><Relationship Id="rId45" Type="http://schemas.openxmlformats.org/officeDocument/2006/relationships/image" Target="media/image5.jpeg"/><Relationship Id="rId44" Type="http://schemas.openxmlformats.org/officeDocument/2006/relationships/image" Target="media/image4.jpeg"/><Relationship Id="rId43" Type="http://schemas.openxmlformats.org/officeDocument/2006/relationships/image" Target="media/image3.png"/><Relationship Id="rId42" Type="http://schemas.openxmlformats.org/officeDocument/2006/relationships/image" Target="media/image2.png"/><Relationship Id="rId41" Type="http://schemas.openxmlformats.org/officeDocument/2006/relationships/image" Target="media/image1.jpeg"/><Relationship Id="rId40"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oter" Target="footer19.xml"/><Relationship Id="rId38" Type="http://schemas.openxmlformats.org/officeDocument/2006/relationships/footer" Target="footer18.xml"/><Relationship Id="rId37" Type="http://schemas.openxmlformats.org/officeDocument/2006/relationships/header" Target="header16.xml"/><Relationship Id="rId36" Type="http://schemas.openxmlformats.org/officeDocument/2006/relationships/header" Target="header15.xml"/><Relationship Id="rId35" Type="http://schemas.openxmlformats.org/officeDocument/2006/relationships/footer" Target="footer17.xml"/><Relationship Id="rId34" Type="http://schemas.openxmlformats.org/officeDocument/2006/relationships/footer" Target="footer16.xml"/><Relationship Id="rId33" Type="http://schemas.openxmlformats.org/officeDocument/2006/relationships/header" Target="header14.xml"/><Relationship Id="rId32" Type="http://schemas.openxmlformats.org/officeDocument/2006/relationships/header" Target="header13.xml"/><Relationship Id="rId31" Type="http://schemas.openxmlformats.org/officeDocument/2006/relationships/footer" Target="footer15.xml"/><Relationship Id="rId30" Type="http://schemas.openxmlformats.org/officeDocument/2006/relationships/footer" Target="footer14.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footer" Target="footer13.xml"/><Relationship Id="rId27" Type="http://schemas.openxmlformats.org/officeDocument/2006/relationships/footer" Target="footer12.xml"/><Relationship Id="rId26" Type="http://schemas.openxmlformats.org/officeDocument/2006/relationships/header" Target="header11.xml"/><Relationship Id="rId25" Type="http://schemas.openxmlformats.org/officeDocument/2006/relationships/header" Target="header10.xml"/><Relationship Id="rId24" Type="http://schemas.openxmlformats.org/officeDocument/2006/relationships/footer" Target="foot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7.xml"/><Relationship Id="rId17" Type="http://schemas.openxmlformats.org/officeDocument/2006/relationships/footer" Target="footer6.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14176</Words>
  <Characters>14603</Characters>
  <Lines>1</Lines>
  <Paragraphs>1</Paragraphs>
  <TotalTime>6</TotalTime>
  <ScaleCrop>false</ScaleCrop>
  <LinksUpToDate>false</LinksUpToDate>
  <CharactersWithSpaces>28315</CharactersWithSpaces>
  <Application>WPS Office_12.1.0.15946_F1E327BC-269C-435d-A152-05C5408002CA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2024-05-31T09:25:00Z</dcterms:created>
  <dc:creator>(๑•ัω•็霉╭π_π^霉</dc:creator>
  <cp:lastModifiedBy>(๑•ัω•็霉╭π_π^霉</cp:lastModifiedBy>
  <dcterms:modified xsi:type="dcterms:W3CDTF">2024-06-03T08:47:28Z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2052-12.1.0.15946</vt:lpwstr>
  </property>
  <property fmtid="{D5CDD505-2E9C-101B-9397-08002B2CF9AE}" pid="3" name="ICV">
    <vt:lpwstr>134E10B12FA341658D7C9E9184A3DBB2_13</vt:lpwstr>
  </property>
</Properties>
</file>